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1A7D" w14:textId="77777777" w:rsidR="00667CFA" w:rsidRDefault="00567B9D" w:rsidP="00071A80">
      <w:pPr>
        <w:spacing w:after="0" w:line="240" w:lineRule="auto"/>
        <w:ind w:left="0" w:right="2" w:firstLine="0"/>
        <w:jc w:val="center"/>
      </w:pPr>
      <w:bookmarkStart w:id="0" w:name="_GoBack"/>
      <w:bookmarkEnd w:id="0"/>
      <w:r>
        <w:rPr>
          <w:b/>
          <w:sz w:val="44"/>
        </w:rPr>
        <w:t>Erin Shanahan</w:t>
      </w:r>
    </w:p>
    <w:p w14:paraId="3A8034CE" w14:textId="77777777" w:rsidR="008B2D9B" w:rsidRDefault="00E6353A" w:rsidP="00071A80">
      <w:pPr>
        <w:spacing w:after="0" w:line="240" w:lineRule="auto"/>
        <w:ind w:left="11" w:right="2" w:hanging="10"/>
        <w:jc w:val="center"/>
      </w:pPr>
      <w:r>
        <w:t>15 Kent Street, Ajax, ON, L1S 1X3</w:t>
      </w:r>
    </w:p>
    <w:p w14:paraId="6376A55D" w14:textId="77777777" w:rsidR="00667CFA" w:rsidRDefault="00567B9D" w:rsidP="00071A80">
      <w:pPr>
        <w:spacing w:after="0" w:line="240" w:lineRule="auto"/>
        <w:ind w:left="11" w:right="2" w:hanging="10"/>
        <w:jc w:val="center"/>
      </w:pPr>
      <w:r>
        <w:t xml:space="preserve">Phone: (289) 986-0896 </w:t>
      </w:r>
    </w:p>
    <w:p w14:paraId="59B2DB84" w14:textId="77777777" w:rsidR="00667CFA" w:rsidRDefault="00E6353A" w:rsidP="00071A80">
      <w:pPr>
        <w:spacing w:after="0" w:line="240" w:lineRule="auto"/>
        <w:ind w:left="11" w:right="0" w:hanging="10"/>
        <w:jc w:val="center"/>
      </w:pPr>
      <w:r>
        <w:t>Email: shan1030@mylaurier.ca</w:t>
      </w:r>
    </w:p>
    <w:p w14:paraId="3D9C4506" w14:textId="77777777" w:rsidR="00667CFA" w:rsidRDefault="00567B9D" w:rsidP="00071A80">
      <w:pPr>
        <w:spacing w:after="0" w:line="240" w:lineRule="auto"/>
        <w:ind w:left="61" w:right="0" w:firstLine="0"/>
        <w:jc w:val="center"/>
      </w:pPr>
      <w:r>
        <w:t xml:space="preserve"> </w:t>
      </w:r>
    </w:p>
    <w:p w14:paraId="2F10CA80" w14:textId="77777777" w:rsidR="008B72DC" w:rsidRPr="009A562F" w:rsidRDefault="00567B9D" w:rsidP="00071A80">
      <w:pPr>
        <w:pStyle w:val="Heading1"/>
        <w:spacing w:line="240" w:lineRule="auto"/>
        <w:rPr>
          <w:sz w:val="24"/>
          <w:szCs w:val="24"/>
        </w:rPr>
      </w:pPr>
      <w:r w:rsidRPr="009A562F">
        <w:rPr>
          <w:sz w:val="24"/>
          <w:szCs w:val="24"/>
        </w:rPr>
        <w:t xml:space="preserve">Education </w:t>
      </w:r>
    </w:p>
    <w:p w14:paraId="323569BE" w14:textId="77777777" w:rsidR="008B72DC" w:rsidRDefault="008B72DC" w:rsidP="00071A80">
      <w:pPr>
        <w:spacing w:after="0" w:line="240" w:lineRule="auto"/>
      </w:pPr>
      <w:r>
        <w:rPr>
          <w:b/>
          <w:i/>
        </w:rPr>
        <w:t>Doctor</w:t>
      </w:r>
      <w:r w:rsidR="00926F07">
        <w:rPr>
          <w:b/>
          <w:i/>
        </w:rPr>
        <w:t>ate</w:t>
      </w:r>
      <w:r>
        <w:rPr>
          <w:b/>
          <w:i/>
        </w:rPr>
        <w:t xml:space="preserve"> of Philo</w:t>
      </w:r>
      <w:r w:rsidR="00BF7251">
        <w:rPr>
          <w:b/>
          <w:i/>
        </w:rPr>
        <w:t>sophy in Psychology</w:t>
      </w:r>
      <w:r>
        <w:rPr>
          <w:b/>
          <w:i/>
        </w:rPr>
        <w:t xml:space="preserve">                         </w:t>
      </w:r>
      <w:r w:rsidR="00656A1B">
        <w:rPr>
          <w:b/>
          <w:i/>
        </w:rPr>
        <w:t xml:space="preserve">                </w:t>
      </w:r>
      <w:r>
        <w:t>September 2017- Current</w:t>
      </w:r>
    </w:p>
    <w:p w14:paraId="46265E50" w14:textId="77777777" w:rsidR="008B72DC" w:rsidRDefault="008B72DC" w:rsidP="00071A80">
      <w:pPr>
        <w:spacing w:after="0" w:line="240" w:lineRule="auto"/>
      </w:pPr>
      <w:r>
        <w:t>Wilfrid Laurier University, Waterloo Ontario</w:t>
      </w:r>
    </w:p>
    <w:p w14:paraId="48FCF70F" w14:textId="77777777" w:rsidR="00E6353A" w:rsidRDefault="00E6353A" w:rsidP="00071A80">
      <w:pPr>
        <w:spacing w:after="0" w:line="240" w:lineRule="auto"/>
        <w:ind w:left="0" w:right="0" w:firstLine="0"/>
        <w:rPr>
          <w:b/>
          <w:i/>
        </w:rPr>
      </w:pPr>
    </w:p>
    <w:p w14:paraId="2B9EC5AE" w14:textId="77777777" w:rsidR="009F6F9C" w:rsidRDefault="00567B9D" w:rsidP="00071A80">
      <w:pPr>
        <w:spacing w:after="0" w:line="240" w:lineRule="auto"/>
        <w:ind w:left="0" w:right="0" w:firstLine="0"/>
      </w:pPr>
      <w:r>
        <w:rPr>
          <w:b/>
          <w:i/>
        </w:rPr>
        <w:t xml:space="preserve">Honours Bachelor Degree of Art in Psychology                      </w:t>
      </w:r>
      <w:r w:rsidR="009F6F9C">
        <w:rPr>
          <w:b/>
          <w:i/>
        </w:rPr>
        <w:t xml:space="preserve">     </w:t>
      </w:r>
      <w:r w:rsidR="008B2D9B">
        <w:t>2011-2015</w:t>
      </w:r>
      <w:r>
        <w:t xml:space="preserve"> </w:t>
      </w:r>
    </w:p>
    <w:p w14:paraId="051265C7" w14:textId="77777777" w:rsidR="00667CFA" w:rsidRDefault="00567B9D" w:rsidP="00071A80">
      <w:pPr>
        <w:spacing w:after="0" w:line="240" w:lineRule="auto"/>
        <w:ind w:left="0" w:right="0" w:firstLine="0"/>
      </w:pPr>
      <w:r>
        <w:t xml:space="preserve">Brock University, St. Catharines Ontario </w:t>
      </w:r>
    </w:p>
    <w:p w14:paraId="2DD7344C" w14:textId="77777777" w:rsidR="00E6353A" w:rsidRDefault="00E6353A" w:rsidP="00071A80">
      <w:pPr>
        <w:spacing w:after="0" w:line="240" w:lineRule="auto"/>
        <w:ind w:left="0" w:right="0" w:firstLine="0"/>
        <w:rPr>
          <w:b/>
        </w:rPr>
      </w:pPr>
    </w:p>
    <w:p w14:paraId="5DFC55AE" w14:textId="77777777" w:rsidR="004907A6" w:rsidRDefault="00AC4E16" w:rsidP="004907A6">
      <w:pPr>
        <w:spacing w:after="0" w:line="240" w:lineRule="auto"/>
        <w:rPr>
          <w:iCs/>
        </w:rPr>
      </w:pPr>
      <w:r w:rsidRPr="009A562F">
        <w:rPr>
          <w:b/>
          <w:szCs w:val="24"/>
        </w:rPr>
        <w:t>Publications</w:t>
      </w:r>
      <w:r w:rsidR="004907A6" w:rsidRPr="004907A6">
        <w:rPr>
          <w:iCs/>
        </w:rPr>
        <w:t xml:space="preserve"> </w:t>
      </w:r>
    </w:p>
    <w:p w14:paraId="33FE1982" w14:textId="68783C28" w:rsidR="00AC4E16" w:rsidRPr="00CC7271" w:rsidRDefault="00CC7271" w:rsidP="00CC7271">
      <w:pPr>
        <w:rPr>
          <w:szCs w:val="24"/>
        </w:rPr>
      </w:pPr>
      <w:proofErr w:type="gramStart"/>
      <w:r w:rsidRPr="00060503">
        <w:rPr>
          <w:iCs/>
        </w:rPr>
        <w:t xml:space="preserve">Shanahan, E., &amp; Busseri, M. A. </w:t>
      </w:r>
      <w:r w:rsidR="003B5F57">
        <w:rPr>
          <w:iCs/>
        </w:rPr>
        <w:t>(2019).</w:t>
      </w:r>
      <w:proofErr w:type="gramEnd"/>
      <w:r w:rsidR="003B5F57">
        <w:rPr>
          <w:iCs/>
        </w:rPr>
        <w:t xml:space="preserve"> </w:t>
      </w:r>
      <w:proofErr w:type="gramStart"/>
      <w:r w:rsidRPr="00060503">
        <w:t>A systematic review of the relationship between life script event</w:t>
      </w:r>
      <w:r>
        <w:t xml:space="preserve"> </w:t>
      </w:r>
      <w:r w:rsidRPr="00060503">
        <w:t>age and valence across the lifespan</w:t>
      </w:r>
      <w:r w:rsidRPr="00060503">
        <w:rPr>
          <w:iCs/>
        </w:rPr>
        <w:t>.</w:t>
      </w:r>
      <w:proofErr w:type="gramEnd"/>
      <w:r w:rsidRPr="00060503">
        <w:rPr>
          <w:iCs/>
        </w:rPr>
        <w:t xml:space="preserve"> </w:t>
      </w:r>
      <w:proofErr w:type="gramStart"/>
      <w:r w:rsidRPr="00060503">
        <w:rPr>
          <w:i/>
          <w:iCs/>
        </w:rPr>
        <w:t>Psychology and Aging.</w:t>
      </w:r>
      <w:proofErr w:type="gramEnd"/>
    </w:p>
    <w:p w14:paraId="0E055A7A" w14:textId="30BC94B6" w:rsidR="00B0581E" w:rsidRPr="00B0581E" w:rsidRDefault="00394087" w:rsidP="00394087">
      <w:pPr>
        <w:spacing w:after="0" w:line="240" w:lineRule="auto"/>
        <w:ind w:left="369" w:right="6" w:hanging="369"/>
        <w:rPr>
          <w:i/>
        </w:rPr>
      </w:pPr>
      <w:proofErr w:type="gramStart"/>
      <w:r>
        <w:t>Evans, M. B., Shanahan, E., Leith, S., Litvak, N., &amp; Wilson, A. E. (2019).</w:t>
      </w:r>
      <w:proofErr w:type="gramEnd"/>
      <w:r>
        <w:t xml:space="preserve"> Living for today or tomorrow? </w:t>
      </w:r>
      <w:proofErr w:type="gramStart"/>
      <w:r>
        <w:t>Self-regulation amidst proximal and distal exercise outcomes.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Applied Psychology: Health and Well-being.</w:t>
      </w:r>
      <w:proofErr w:type="gramEnd"/>
    </w:p>
    <w:p w14:paraId="36255829" w14:textId="4667B5E5" w:rsidR="00E76536" w:rsidRPr="00AD2609" w:rsidRDefault="00E76536" w:rsidP="00071A80">
      <w:pPr>
        <w:spacing w:after="0" w:line="240" w:lineRule="auto"/>
      </w:pPr>
      <w:proofErr w:type="gramStart"/>
      <w:r w:rsidRPr="00AD2609">
        <w:rPr>
          <w:shd w:val="clear" w:color="auto" w:fill="FFFFFF"/>
        </w:rPr>
        <w:t>Wilson, A. E. &amp; Shanahan, E. (201</w:t>
      </w:r>
      <w:r w:rsidR="003B5F57">
        <w:rPr>
          <w:shd w:val="clear" w:color="auto" w:fill="FFFFFF"/>
        </w:rPr>
        <w:t>9</w:t>
      </w:r>
      <w:r w:rsidRPr="00AD2609">
        <w:rPr>
          <w:shd w:val="clear" w:color="auto" w:fill="FFFFFF"/>
        </w:rPr>
        <w:t>).</w:t>
      </w:r>
      <w:proofErr w:type="gramEnd"/>
      <w:r w:rsidRPr="00AD2609">
        <w:rPr>
          <w:shd w:val="clear" w:color="auto" w:fill="FFFFFF"/>
        </w:rPr>
        <w:t xml:space="preserve"> </w:t>
      </w:r>
      <w:proofErr w:type="gramStart"/>
      <w:r w:rsidRPr="00AD2609">
        <w:rPr>
          <w:shd w:val="clear" w:color="auto" w:fill="FFFFFF"/>
        </w:rPr>
        <w:t>Temporal comparisons in a social world.</w:t>
      </w:r>
      <w:proofErr w:type="gramEnd"/>
      <w:r w:rsidRPr="00AD2609">
        <w:rPr>
          <w:shd w:val="clear" w:color="auto" w:fill="FFFFFF"/>
        </w:rPr>
        <w:t xml:space="preserve"> </w:t>
      </w:r>
      <w:proofErr w:type="gramStart"/>
      <w:r w:rsidRPr="00AD2609">
        <w:rPr>
          <w:shd w:val="clear" w:color="auto" w:fill="FFFFFF"/>
        </w:rPr>
        <w:t>In J. Suls (Ed.).</w:t>
      </w:r>
      <w:proofErr w:type="gramEnd"/>
      <w:r w:rsidRPr="00AD2609">
        <w:rPr>
          <w:rStyle w:val="apple-converted-space"/>
          <w:shd w:val="clear" w:color="auto" w:fill="FFFFFF"/>
        </w:rPr>
        <w:t> </w:t>
      </w:r>
      <w:proofErr w:type="gramStart"/>
      <w:r w:rsidRPr="00AD2609">
        <w:rPr>
          <w:rStyle w:val="Emphasis"/>
          <w:shd w:val="clear" w:color="auto" w:fill="FFFFFF"/>
        </w:rPr>
        <w:t>Social Comparison in Judgment and Behavior</w:t>
      </w:r>
      <w:r>
        <w:rPr>
          <w:shd w:val="clear" w:color="auto" w:fill="FFFFFF"/>
        </w:rPr>
        <w:t>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Oxford Press.</w:t>
      </w:r>
      <w:proofErr w:type="gramEnd"/>
      <w:r>
        <w:rPr>
          <w:shd w:val="clear" w:color="auto" w:fill="FFFFFF"/>
        </w:rPr>
        <w:t xml:space="preserve"> Invited chapter, </w:t>
      </w:r>
      <w:r w:rsidR="00E600FD">
        <w:rPr>
          <w:shd w:val="clear" w:color="auto" w:fill="FFFFFF"/>
        </w:rPr>
        <w:t>accepted</w:t>
      </w:r>
      <w:r>
        <w:rPr>
          <w:shd w:val="clear" w:color="auto" w:fill="FFFFFF"/>
        </w:rPr>
        <w:t xml:space="preserve">. </w:t>
      </w:r>
    </w:p>
    <w:p w14:paraId="51B3DEC1" w14:textId="068FBF82" w:rsidR="00AC4E16" w:rsidRDefault="00AC4E16" w:rsidP="00071A80">
      <w:pPr>
        <w:spacing w:after="0" w:line="240" w:lineRule="auto"/>
        <w:ind w:left="369" w:right="6" w:hanging="369"/>
        <w:rPr>
          <w:i/>
        </w:rPr>
      </w:pPr>
      <w:proofErr w:type="gramStart"/>
      <w:r>
        <w:t>Shan</w:t>
      </w:r>
      <w:r w:rsidR="00E6353A">
        <w:t xml:space="preserve">ahan, E., </w:t>
      </w:r>
      <w:r w:rsidR="00D1212B">
        <w:t>&amp; Busseri, M.</w:t>
      </w:r>
      <w:r w:rsidR="00AD2609">
        <w:t xml:space="preserve"> </w:t>
      </w:r>
      <w:r w:rsidR="00D1212B">
        <w:t>A., (2016</w:t>
      </w:r>
      <w:r>
        <w:t>).</w:t>
      </w:r>
      <w:proofErr w:type="gramEnd"/>
      <w:r>
        <w:t xml:space="preserve"> </w:t>
      </w:r>
      <w:r w:rsidRPr="00840ABC">
        <w:t>Life gets better and better: Cultural life script theory and subjective life satisfaction trajectories among young adults.</w:t>
      </w:r>
      <w:r>
        <w:rPr>
          <w:i/>
        </w:rPr>
        <w:t xml:space="preserve"> </w:t>
      </w:r>
      <w:r w:rsidR="00E6353A" w:rsidRPr="00840ABC">
        <w:rPr>
          <w:i/>
        </w:rPr>
        <w:t>European Journal of Personality</w:t>
      </w:r>
      <w:r w:rsidR="00840ABC">
        <w:rPr>
          <w:i/>
        </w:rPr>
        <w:t>, 30</w:t>
      </w:r>
      <w:r w:rsidR="00840ABC">
        <w:t>(6), 564-579</w:t>
      </w:r>
      <w:r w:rsidRPr="00840ABC">
        <w:rPr>
          <w:i/>
        </w:rPr>
        <w:t>.</w:t>
      </w:r>
    </w:p>
    <w:p w14:paraId="7C75855A" w14:textId="77777777" w:rsidR="002777EB" w:rsidRDefault="002777EB" w:rsidP="00071A80">
      <w:pPr>
        <w:spacing w:after="0" w:line="240" w:lineRule="auto"/>
        <w:rPr>
          <w:b/>
        </w:rPr>
      </w:pPr>
    </w:p>
    <w:p w14:paraId="4389B579" w14:textId="77777777" w:rsidR="002777EB" w:rsidRPr="009A562F" w:rsidRDefault="00E76536" w:rsidP="00071A80">
      <w:pPr>
        <w:spacing w:after="0" w:line="240" w:lineRule="auto"/>
        <w:rPr>
          <w:b/>
          <w:szCs w:val="24"/>
        </w:rPr>
      </w:pPr>
      <w:r w:rsidRPr="009A562F">
        <w:rPr>
          <w:b/>
          <w:szCs w:val="24"/>
        </w:rPr>
        <w:t>Forthcoming</w:t>
      </w:r>
    </w:p>
    <w:p w14:paraId="48FC0BF9" w14:textId="009B24DF" w:rsidR="002777EB" w:rsidRDefault="002777EB" w:rsidP="00071A80">
      <w:pPr>
        <w:spacing w:after="0" w:line="240" w:lineRule="auto"/>
        <w:ind w:left="720" w:right="6" w:hanging="720"/>
        <w:rPr>
          <w:i/>
          <w:iCs/>
        </w:rPr>
      </w:pPr>
      <w:proofErr w:type="gramStart"/>
      <w:r w:rsidRPr="002777EB">
        <w:t>Shanahan</w:t>
      </w:r>
      <w:r>
        <w:t xml:space="preserve">, E., Wilson, A. E., &amp; </w:t>
      </w:r>
      <w:r w:rsidRPr="002777EB">
        <w:rPr>
          <w:iCs/>
        </w:rPr>
        <w:t>Chauhan</w:t>
      </w:r>
      <w:r w:rsidR="0066434D">
        <w:rPr>
          <w:iCs/>
        </w:rPr>
        <w:t>, P. K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r w:rsidRPr="008D355A">
        <w:rPr>
          <w:iCs/>
        </w:rPr>
        <w:t>It’s out of my hands: Depression, locus of control, and beliefs about future life satisfaction</w:t>
      </w:r>
      <w:r w:rsidR="00926F07" w:rsidRPr="008D355A">
        <w:rPr>
          <w:iCs/>
        </w:rPr>
        <w:t>.</w:t>
      </w:r>
      <w:r w:rsidR="00926F07">
        <w:rPr>
          <w:i/>
          <w:iCs/>
        </w:rPr>
        <w:t xml:space="preserve"> </w:t>
      </w:r>
      <w:proofErr w:type="gramStart"/>
      <w:r w:rsidR="00926F07" w:rsidRPr="008D355A">
        <w:rPr>
          <w:i/>
          <w:iCs/>
        </w:rPr>
        <w:t>Manuscript in Preparation.</w:t>
      </w:r>
      <w:proofErr w:type="gramEnd"/>
    </w:p>
    <w:p w14:paraId="5AE21E41" w14:textId="11D29109" w:rsidR="00807D8E" w:rsidRPr="00807D8E" w:rsidRDefault="00807D8E" w:rsidP="00071A80">
      <w:pPr>
        <w:spacing w:after="0" w:line="240" w:lineRule="auto"/>
        <w:ind w:left="720" w:right="6" w:hanging="720"/>
      </w:pPr>
      <w:r>
        <w:t xml:space="preserve">Shanahan, E., &amp; Wilson, A. E. Self-fulfilling futures: Implicit theories, engagement in well-being supportive behaviors, and satisfaction over time. </w:t>
      </w:r>
      <w:proofErr w:type="gramStart"/>
      <w:r>
        <w:rPr>
          <w:i/>
        </w:rPr>
        <w:t>Manuscript in Preparation.</w:t>
      </w:r>
      <w:proofErr w:type="gramEnd"/>
    </w:p>
    <w:p w14:paraId="43E01ECE" w14:textId="38805F16" w:rsidR="009A562F" w:rsidRDefault="00C867E7" w:rsidP="001C151E">
      <w:pPr>
        <w:spacing w:after="0" w:line="240" w:lineRule="auto"/>
        <w:ind w:left="369" w:right="6" w:hanging="369"/>
        <w:rPr>
          <w:i/>
          <w:iCs/>
        </w:rPr>
      </w:pPr>
      <w:r w:rsidRPr="00C867E7">
        <w:rPr>
          <w:iCs/>
        </w:rPr>
        <w:t xml:space="preserve">Ward, C. Shanahan, E., </w:t>
      </w:r>
      <w:proofErr w:type="gramStart"/>
      <w:r w:rsidRPr="00C867E7">
        <w:rPr>
          <w:iCs/>
        </w:rPr>
        <w:t>Brassard</w:t>
      </w:r>
      <w:proofErr w:type="gramEnd"/>
      <w:r w:rsidRPr="00C867E7">
        <w:rPr>
          <w:iCs/>
        </w:rPr>
        <w:t xml:space="preserve">. </w:t>
      </w:r>
      <w:proofErr w:type="gramStart"/>
      <w:r w:rsidRPr="00C867E7">
        <w:rPr>
          <w:iCs/>
        </w:rPr>
        <w:t>L., &amp; Wilson, A. E.</w:t>
      </w:r>
      <w:proofErr w:type="gramEnd"/>
      <w:r w:rsidRPr="00C867E7">
        <w:rPr>
          <w:iCs/>
        </w:rPr>
        <w:t xml:space="preserve"> The path to happiness has a fork in the road: When is well-being fostered by short-term pleasure or long-term pursuit?  </w:t>
      </w:r>
      <w:proofErr w:type="gramStart"/>
      <w:r w:rsidRPr="00C867E7">
        <w:rPr>
          <w:i/>
          <w:iCs/>
        </w:rPr>
        <w:t>Manuscript in preparation.</w:t>
      </w:r>
      <w:proofErr w:type="gramEnd"/>
    </w:p>
    <w:p w14:paraId="2FCC92BB" w14:textId="77777777" w:rsidR="001C151E" w:rsidRPr="001C151E" w:rsidRDefault="001C151E" w:rsidP="001C151E">
      <w:pPr>
        <w:spacing w:after="0" w:line="240" w:lineRule="auto"/>
        <w:ind w:left="369" w:right="6" w:hanging="369"/>
        <w:rPr>
          <w:i/>
          <w:iCs/>
        </w:rPr>
      </w:pPr>
    </w:p>
    <w:p w14:paraId="080A9443" w14:textId="77777777" w:rsidR="009A562F" w:rsidRDefault="009A562F" w:rsidP="00071A80">
      <w:pPr>
        <w:spacing w:after="0" w:line="240" w:lineRule="auto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Presentations</w:t>
      </w:r>
    </w:p>
    <w:p w14:paraId="18E69680" w14:textId="56CF3205" w:rsidR="009A562F" w:rsidRPr="0001239F" w:rsidRDefault="009A562F" w:rsidP="00071A80">
      <w:pPr>
        <w:spacing w:after="0" w:line="240" w:lineRule="auto"/>
      </w:pPr>
      <w:proofErr w:type="gramStart"/>
      <w:r>
        <w:rPr>
          <w:szCs w:val="24"/>
          <w:shd w:val="clear" w:color="auto" w:fill="FFFFFF"/>
        </w:rPr>
        <w:t>Shanahan, E., &amp; Wilson, A. E. (2018, May).</w:t>
      </w:r>
      <w:proofErr w:type="gramEnd"/>
      <w:r>
        <w:rPr>
          <w:szCs w:val="24"/>
          <w:shd w:val="clear" w:color="auto" w:fill="FFFFFF"/>
        </w:rPr>
        <w:t xml:space="preserve"> </w:t>
      </w:r>
      <w:r w:rsidRPr="0001239F">
        <w:rPr>
          <w:i/>
        </w:rPr>
        <w:t>The road to a brighter future: Implicit theories of happiness predict different beliefs about the sources of life satisfaction</w:t>
      </w:r>
      <w:r>
        <w:t xml:space="preserve">. Talk presented at the Canadian Conference on Positive Psychology, Toronto, Ontario, Canada. </w:t>
      </w:r>
    </w:p>
    <w:p w14:paraId="61285CE7" w14:textId="77777777" w:rsidR="00551CE0" w:rsidRPr="009A562F" w:rsidRDefault="00551CE0" w:rsidP="00071A80">
      <w:pPr>
        <w:spacing w:after="0" w:line="240" w:lineRule="auto"/>
        <w:ind w:left="0" w:firstLine="0"/>
      </w:pPr>
    </w:p>
    <w:p w14:paraId="6480F0CB" w14:textId="43D485D4" w:rsidR="008B2D9B" w:rsidRDefault="00551CE0" w:rsidP="00071A80">
      <w:pPr>
        <w:spacing w:after="0" w:line="240" w:lineRule="auto"/>
        <w:rPr>
          <w:b/>
          <w:szCs w:val="24"/>
        </w:rPr>
      </w:pPr>
      <w:r w:rsidRPr="009A562F">
        <w:rPr>
          <w:b/>
          <w:szCs w:val="24"/>
        </w:rPr>
        <w:t>Posters</w:t>
      </w:r>
    </w:p>
    <w:p w14:paraId="7DF869D0" w14:textId="77777777" w:rsidR="006C48B0" w:rsidRPr="008D355A" w:rsidRDefault="006C48B0" w:rsidP="00071A80">
      <w:pPr>
        <w:spacing w:after="0" w:line="240" w:lineRule="auto"/>
        <w:ind w:left="369" w:right="6" w:hanging="369"/>
        <w:rPr>
          <w:i/>
          <w:szCs w:val="24"/>
        </w:rPr>
      </w:pPr>
      <w:proofErr w:type="gramStart"/>
      <w:r>
        <w:rPr>
          <w:szCs w:val="24"/>
        </w:rPr>
        <w:t>Shanahan, E., &amp; Busseri, M. A. (2018, May).</w:t>
      </w:r>
      <w:proofErr w:type="gramEnd"/>
      <w:r>
        <w:rPr>
          <w:szCs w:val="24"/>
        </w:rPr>
        <w:t xml:space="preserve"> </w:t>
      </w:r>
      <w:r w:rsidRPr="008D355A">
        <w:rPr>
          <w:i/>
          <w:szCs w:val="24"/>
        </w:rPr>
        <w:t xml:space="preserve">Life gets better and better, or worse and worse? </w:t>
      </w:r>
    </w:p>
    <w:p w14:paraId="3E004454" w14:textId="21C87444" w:rsidR="006C48B0" w:rsidRPr="008D355A" w:rsidRDefault="006C48B0" w:rsidP="00071A80">
      <w:pPr>
        <w:spacing w:after="0" w:line="240" w:lineRule="auto"/>
        <w:ind w:left="369" w:right="6" w:firstLine="0"/>
        <w:rPr>
          <w:szCs w:val="24"/>
        </w:rPr>
      </w:pPr>
      <w:proofErr w:type="gramStart"/>
      <w:r w:rsidRPr="008D355A">
        <w:rPr>
          <w:i/>
          <w:szCs w:val="24"/>
        </w:rPr>
        <w:t>A multi-country meta-analy</w:t>
      </w:r>
      <w:r>
        <w:rPr>
          <w:i/>
          <w:szCs w:val="24"/>
        </w:rPr>
        <w:t>sis of the cultural life script.</w:t>
      </w:r>
      <w:proofErr w:type="gramEnd"/>
      <w:r>
        <w:rPr>
          <w:i/>
          <w:szCs w:val="24"/>
        </w:rPr>
        <w:t xml:space="preserve"> </w:t>
      </w:r>
      <w:r>
        <w:rPr>
          <w:color w:val="181818"/>
          <w:szCs w:val="24"/>
          <w:shd w:val="clear" w:color="auto" w:fill="FFFFFF"/>
        </w:rPr>
        <w:t>Poster presented at the Society for Personality and Social Psychology Convention, Happiness and Well-being pre-conference, Portland, Oregon, USA.</w:t>
      </w:r>
    </w:p>
    <w:p w14:paraId="4B1EF70C" w14:textId="77777777" w:rsidR="006C48B0" w:rsidRDefault="006C48B0" w:rsidP="00071A80">
      <w:pPr>
        <w:spacing w:after="0" w:line="240" w:lineRule="auto"/>
        <w:rPr>
          <w:b/>
          <w:szCs w:val="24"/>
        </w:rPr>
      </w:pPr>
    </w:p>
    <w:p w14:paraId="1A2C0727" w14:textId="2C2B658B" w:rsidR="002D431D" w:rsidRPr="002D431D" w:rsidRDefault="002D431D" w:rsidP="00071A80">
      <w:pPr>
        <w:spacing w:after="0" w:line="240" w:lineRule="auto"/>
        <w:rPr>
          <w:color w:val="181818"/>
          <w:szCs w:val="24"/>
          <w:shd w:val="clear" w:color="auto" w:fill="FFFFFF"/>
        </w:rPr>
      </w:pPr>
      <w:proofErr w:type="gramStart"/>
      <w:r w:rsidRPr="000B5E0A">
        <w:rPr>
          <w:szCs w:val="24"/>
        </w:rPr>
        <w:lastRenderedPageBreak/>
        <w:t>Shan</w:t>
      </w:r>
      <w:r>
        <w:rPr>
          <w:szCs w:val="24"/>
        </w:rPr>
        <w:t>ahan, E., &amp; Wilson, A. E. (2019, February).</w:t>
      </w:r>
      <w:proofErr w:type="gramEnd"/>
      <w:r>
        <w:rPr>
          <w:szCs w:val="24"/>
        </w:rPr>
        <w:t xml:space="preserve"> </w:t>
      </w:r>
      <w:r w:rsidRPr="0074442E">
        <w:rPr>
          <w:i/>
        </w:rPr>
        <w:t>Self-fulfilling futures: How implicit theories may contribute to satisfaction over time</w:t>
      </w:r>
      <w:r w:rsidRPr="0074442E">
        <w:rPr>
          <w:i/>
          <w:color w:val="181818"/>
          <w:szCs w:val="24"/>
          <w:shd w:val="clear" w:color="auto" w:fill="FFFFFF"/>
        </w:rPr>
        <w:t>.</w:t>
      </w:r>
      <w:r>
        <w:rPr>
          <w:i/>
          <w:color w:val="181818"/>
          <w:szCs w:val="24"/>
          <w:shd w:val="clear" w:color="auto" w:fill="FFFFFF"/>
        </w:rPr>
        <w:t xml:space="preserve"> </w:t>
      </w:r>
      <w:r>
        <w:rPr>
          <w:color w:val="181818"/>
          <w:szCs w:val="24"/>
          <w:shd w:val="clear" w:color="auto" w:fill="FFFFFF"/>
        </w:rPr>
        <w:t>Poster presented at the Society for Personality and Social Psychology Convention, Portland, Oregon, USA.</w:t>
      </w:r>
    </w:p>
    <w:p w14:paraId="41A284A5" w14:textId="77777777" w:rsidR="008D355A" w:rsidRPr="008D355A" w:rsidRDefault="00E70F0D" w:rsidP="00071A80">
      <w:pPr>
        <w:spacing w:after="0" w:line="240" w:lineRule="auto"/>
        <w:ind w:left="369" w:right="6" w:hanging="369"/>
        <w:rPr>
          <w:i/>
          <w:szCs w:val="24"/>
        </w:rPr>
      </w:pPr>
      <w:proofErr w:type="gramStart"/>
      <w:r>
        <w:rPr>
          <w:szCs w:val="24"/>
        </w:rPr>
        <w:t>Shanahan, E., &amp; Busseri, M. A. (2018, May)</w:t>
      </w:r>
      <w:r w:rsidR="008D355A">
        <w:rPr>
          <w:szCs w:val="24"/>
        </w:rPr>
        <w:t>.</w:t>
      </w:r>
      <w:proofErr w:type="gramEnd"/>
      <w:r w:rsidR="008D355A">
        <w:rPr>
          <w:szCs w:val="24"/>
        </w:rPr>
        <w:t xml:space="preserve"> </w:t>
      </w:r>
      <w:r w:rsidR="008D355A" w:rsidRPr="008D355A">
        <w:rPr>
          <w:i/>
          <w:szCs w:val="24"/>
        </w:rPr>
        <w:t xml:space="preserve">Life gets better and better, or worse and worse? </w:t>
      </w:r>
    </w:p>
    <w:p w14:paraId="12C7932C" w14:textId="553EFB03" w:rsidR="008D355A" w:rsidRPr="008D355A" w:rsidRDefault="008D355A" w:rsidP="00071A80">
      <w:pPr>
        <w:spacing w:after="0" w:line="240" w:lineRule="auto"/>
        <w:ind w:left="369" w:right="6" w:firstLine="0"/>
        <w:rPr>
          <w:szCs w:val="24"/>
        </w:rPr>
      </w:pPr>
      <w:proofErr w:type="gramStart"/>
      <w:r w:rsidRPr="008D355A">
        <w:rPr>
          <w:i/>
          <w:szCs w:val="24"/>
        </w:rPr>
        <w:t>A multi-country meta-analy</w:t>
      </w:r>
      <w:r>
        <w:rPr>
          <w:i/>
          <w:szCs w:val="24"/>
        </w:rPr>
        <w:t>sis of the cultural life script.</w:t>
      </w:r>
      <w:proofErr w:type="gramEnd"/>
      <w:r>
        <w:rPr>
          <w:i/>
          <w:szCs w:val="24"/>
        </w:rPr>
        <w:t xml:space="preserve"> </w:t>
      </w:r>
      <w:r>
        <w:rPr>
          <w:szCs w:val="24"/>
        </w:rPr>
        <w:t>Poster presented at the Canadian Conference on Positive Psychology, Toronto, Ontario, Canada.</w:t>
      </w:r>
    </w:p>
    <w:p w14:paraId="0D65C1AD" w14:textId="4C91EF5A" w:rsidR="000B5E0A" w:rsidRPr="008D355A" w:rsidRDefault="000B5E0A" w:rsidP="00071A80">
      <w:pPr>
        <w:spacing w:after="0" w:line="240" w:lineRule="auto"/>
        <w:rPr>
          <w:color w:val="181818"/>
          <w:szCs w:val="24"/>
          <w:shd w:val="clear" w:color="auto" w:fill="FFFFFF"/>
        </w:rPr>
      </w:pPr>
      <w:proofErr w:type="gramStart"/>
      <w:r w:rsidRPr="000B5E0A">
        <w:rPr>
          <w:szCs w:val="24"/>
        </w:rPr>
        <w:t>Shan</w:t>
      </w:r>
      <w:r>
        <w:rPr>
          <w:szCs w:val="24"/>
        </w:rPr>
        <w:t>ahan, E., &amp; Wilson, A. E. (2018, March).</w:t>
      </w:r>
      <w:proofErr w:type="gramEnd"/>
      <w:r>
        <w:rPr>
          <w:szCs w:val="24"/>
        </w:rPr>
        <w:t xml:space="preserve"> </w:t>
      </w:r>
      <w:r w:rsidRPr="000B5E0A">
        <w:rPr>
          <w:i/>
          <w:color w:val="181818"/>
          <w:szCs w:val="24"/>
          <w:shd w:val="clear" w:color="auto" w:fill="FFFFFF"/>
        </w:rPr>
        <w:t>How do I get there from here? Depressive symptoms and locus of control predict beliefs about the sources of future life satisfaction</w:t>
      </w:r>
      <w:r>
        <w:rPr>
          <w:i/>
          <w:color w:val="181818"/>
          <w:szCs w:val="24"/>
          <w:shd w:val="clear" w:color="auto" w:fill="FFFFFF"/>
        </w:rPr>
        <w:t xml:space="preserve">. </w:t>
      </w:r>
      <w:r w:rsidR="00E70F0D">
        <w:rPr>
          <w:color w:val="181818"/>
          <w:szCs w:val="24"/>
          <w:shd w:val="clear" w:color="auto" w:fill="FFFFFF"/>
        </w:rPr>
        <w:t>Poster</w:t>
      </w:r>
      <w:r w:rsidR="009A42B7">
        <w:rPr>
          <w:color w:val="181818"/>
          <w:szCs w:val="24"/>
          <w:shd w:val="clear" w:color="auto" w:fill="FFFFFF"/>
        </w:rPr>
        <w:t xml:space="preserve"> presented at </w:t>
      </w:r>
      <w:r>
        <w:rPr>
          <w:color w:val="181818"/>
          <w:szCs w:val="24"/>
          <w:shd w:val="clear" w:color="auto" w:fill="FFFFFF"/>
        </w:rPr>
        <w:t>the Society for Personality and Social Psychology</w:t>
      </w:r>
      <w:r w:rsidR="009A42B7">
        <w:rPr>
          <w:color w:val="181818"/>
          <w:szCs w:val="24"/>
          <w:shd w:val="clear" w:color="auto" w:fill="FFFFFF"/>
        </w:rPr>
        <w:t xml:space="preserve"> Convention</w:t>
      </w:r>
      <w:r>
        <w:rPr>
          <w:color w:val="181818"/>
          <w:szCs w:val="24"/>
          <w:shd w:val="clear" w:color="auto" w:fill="FFFFFF"/>
        </w:rPr>
        <w:t>, Happiness and Well-being pre-conference, Atlanta, Georgia, USA.</w:t>
      </w:r>
    </w:p>
    <w:p w14:paraId="13C3B04A" w14:textId="66A56AD6" w:rsidR="00551CE0" w:rsidRPr="005339A0" w:rsidRDefault="00551CE0" w:rsidP="00071A80">
      <w:pPr>
        <w:autoSpaceDE w:val="0"/>
        <w:spacing w:after="0" w:line="240" w:lineRule="auto"/>
        <w:ind w:left="720" w:hanging="720"/>
        <w:rPr>
          <w:rFonts w:eastAsia="Arial"/>
        </w:rPr>
      </w:pPr>
      <w:proofErr w:type="gramStart"/>
      <w:r>
        <w:t>Shanahan, E., &amp; Wilson, A. E. (2018, March).</w:t>
      </w:r>
      <w:proofErr w:type="gramEnd"/>
      <w:r>
        <w:t xml:space="preserve"> </w:t>
      </w:r>
      <w:r w:rsidRPr="00E51FA8">
        <w:rPr>
          <w:i/>
        </w:rPr>
        <w:t>Pathways to Satisfaction: Implicit theories of happiness predict different beliefs about the routes to life satisfaction improvement</w:t>
      </w:r>
      <w:r>
        <w:rPr>
          <w:i/>
        </w:rPr>
        <w:t>.</w:t>
      </w:r>
      <w:r w:rsidR="00E70F0D">
        <w:t xml:space="preserve"> Poster</w:t>
      </w:r>
      <w:r w:rsidR="009A42B7">
        <w:t xml:space="preserve"> presented at </w:t>
      </w:r>
      <w:r>
        <w:t xml:space="preserve">the Society for </w:t>
      </w:r>
      <w:r w:rsidRPr="00962117">
        <w:t xml:space="preserve">Personality </w:t>
      </w:r>
      <w:r>
        <w:t>and Social Psychology</w:t>
      </w:r>
      <w:r w:rsidR="009A42B7">
        <w:t xml:space="preserve"> Convention</w:t>
      </w:r>
      <w:r>
        <w:t>, Atlanta, Georgia, USA</w:t>
      </w:r>
      <w:r w:rsidRPr="00962117">
        <w:rPr>
          <w:rFonts w:eastAsia="Arial"/>
        </w:rPr>
        <w:t>.</w:t>
      </w:r>
    </w:p>
    <w:p w14:paraId="554EC153" w14:textId="7A08005F" w:rsidR="00551CE0" w:rsidRDefault="00AD2609" w:rsidP="00071A80">
      <w:pPr>
        <w:spacing w:after="0" w:line="240" w:lineRule="auto"/>
        <w:ind w:right="0"/>
      </w:pPr>
      <w:proofErr w:type="gramStart"/>
      <w:r>
        <w:t>Shanaha</w:t>
      </w:r>
      <w:r w:rsidR="00592B12">
        <w:t>n, E., &amp; Wilson, A. E. (2017, June</w:t>
      </w:r>
      <w:r>
        <w:t>).</w:t>
      </w:r>
      <w:proofErr w:type="gramEnd"/>
      <w:r>
        <w:t xml:space="preserve"> </w:t>
      </w:r>
      <w:r>
        <w:rPr>
          <w:i/>
        </w:rPr>
        <w:t xml:space="preserve">My future must be brighter: Unrealistic life satisfaction trajectory estimates are related to an absence of plans to improve future life satisfaction. </w:t>
      </w:r>
      <w:r>
        <w:t>Poster</w:t>
      </w:r>
      <w:r w:rsidR="009A42B7">
        <w:t xml:space="preserve"> presented at the </w:t>
      </w:r>
      <w:r>
        <w:t xml:space="preserve">Canadian Psychological Association Convention, </w:t>
      </w:r>
      <w:r w:rsidR="002E6A74">
        <w:t>Toronto, O</w:t>
      </w:r>
      <w:r w:rsidR="009A42B7">
        <w:t>ntario, Canada</w:t>
      </w:r>
      <w:r>
        <w:t xml:space="preserve">. </w:t>
      </w:r>
    </w:p>
    <w:p w14:paraId="495B8111" w14:textId="6C81633E" w:rsidR="00AD2609" w:rsidRDefault="00AD2609" w:rsidP="00071A80">
      <w:pPr>
        <w:spacing w:after="0" w:line="240" w:lineRule="auto"/>
        <w:ind w:right="0"/>
      </w:pPr>
      <w:proofErr w:type="gramStart"/>
      <w:r>
        <w:t>Shanahan</w:t>
      </w:r>
      <w:r w:rsidR="00592B12">
        <w:t>, E., &amp; Busseri, M. A. (2017, June</w:t>
      </w:r>
      <w:r>
        <w:t>).</w:t>
      </w:r>
      <w:proofErr w:type="gramEnd"/>
      <w:r>
        <w:t xml:space="preserve"> </w:t>
      </w:r>
      <w:r>
        <w:rPr>
          <w:i/>
        </w:rPr>
        <w:t xml:space="preserve">Life script theory and the belief that ‘life gets better and better’: A Multi-Country Meta-Analysis. </w:t>
      </w:r>
      <w:r>
        <w:t>Poster</w:t>
      </w:r>
      <w:r w:rsidR="009A42B7">
        <w:t xml:space="preserve"> presented at the</w:t>
      </w:r>
      <w:r>
        <w:t xml:space="preserve"> Canadian Psychological Association Convention, </w:t>
      </w:r>
      <w:r w:rsidR="002E6A74">
        <w:t>Toronto, O</w:t>
      </w:r>
      <w:r w:rsidR="009A42B7">
        <w:t>ntario, Canada</w:t>
      </w:r>
      <w:r>
        <w:t xml:space="preserve">. </w:t>
      </w:r>
    </w:p>
    <w:p w14:paraId="567342F0" w14:textId="33775A71" w:rsidR="00AD2609" w:rsidRDefault="00AD2609" w:rsidP="00071A80">
      <w:pPr>
        <w:spacing w:after="0" w:line="240" w:lineRule="auto"/>
        <w:ind w:right="0"/>
      </w:pPr>
      <w:proofErr w:type="gramStart"/>
      <w:r>
        <w:t>Shanahan, E., &amp; Busseri, M. A. (2016, June)</w:t>
      </w:r>
      <w:r w:rsidRPr="0029559F">
        <w:t>.</w:t>
      </w:r>
      <w:proofErr w:type="gramEnd"/>
      <w:r w:rsidRPr="0029559F">
        <w:t xml:space="preserve"> </w:t>
      </w:r>
      <w:r>
        <w:rPr>
          <w:i/>
        </w:rPr>
        <w:t>Life gets better and better: Cultural life script theory and subjective life satisfaction trajectories among young adults</w:t>
      </w:r>
      <w:r>
        <w:t>. Poster</w:t>
      </w:r>
      <w:r w:rsidR="009A42B7">
        <w:t xml:space="preserve"> presented at the</w:t>
      </w:r>
      <w:r>
        <w:t xml:space="preserve"> Canadian </w:t>
      </w:r>
      <w:r w:rsidR="009A42B7">
        <w:t xml:space="preserve">Conference on </w:t>
      </w:r>
      <w:r>
        <w:t>Positive Psychology</w:t>
      </w:r>
      <w:r w:rsidR="002E6A74">
        <w:t>, Niagara-On-The-Lake, O</w:t>
      </w:r>
      <w:r w:rsidR="009A42B7">
        <w:t>ntario, Canada</w:t>
      </w:r>
      <w:r w:rsidRPr="0029559F">
        <w:t>.</w:t>
      </w:r>
    </w:p>
    <w:p w14:paraId="1EDBE242" w14:textId="77777777" w:rsidR="00551CE0" w:rsidRDefault="00551CE0" w:rsidP="00071A80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14:paraId="7483B51F" w14:textId="77777777" w:rsidR="00F94925" w:rsidRPr="00E70F0D" w:rsidRDefault="00551CE0" w:rsidP="00071A80">
      <w:pPr>
        <w:spacing w:after="0" w:line="240" w:lineRule="auto"/>
        <w:ind w:right="0"/>
        <w:rPr>
          <w:b/>
          <w:szCs w:val="24"/>
        </w:rPr>
      </w:pPr>
      <w:r w:rsidRPr="00E70F0D">
        <w:rPr>
          <w:b/>
          <w:szCs w:val="24"/>
        </w:rPr>
        <w:t>Non-Refereed Contributions</w:t>
      </w:r>
    </w:p>
    <w:p w14:paraId="7BC85A79" w14:textId="5B236837" w:rsidR="00E70F0D" w:rsidRDefault="00E70F0D" w:rsidP="00071A80">
      <w:pPr>
        <w:spacing w:after="0" w:line="240" w:lineRule="auto"/>
      </w:pPr>
      <w:proofErr w:type="gramStart"/>
      <w:r>
        <w:rPr>
          <w:szCs w:val="24"/>
          <w:shd w:val="clear" w:color="auto" w:fill="FFFFFF"/>
        </w:rPr>
        <w:t>Shanahan, E., &amp; Wilson, A. E. (2018, May).</w:t>
      </w:r>
      <w:proofErr w:type="gramEnd"/>
      <w:r>
        <w:rPr>
          <w:szCs w:val="24"/>
          <w:shd w:val="clear" w:color="auto" w:fill="FFFFFF"/>
        </w:rPr>
        <w:t xml:space="preserve"> </w:t>
      </w:r>
      <w:r w:rsidRPr="0001239F">
        <w:rPr>
          <w:i/>
        </w:rPr>
        <w:t>The road to a brighter future: Implicit theories of happiness predict different beliefs about the sources of life satisfaction</w:t>
      </w:r>
      <w:r>
        <w:t xml:space="preserve">. Talk presented at the </w:t>
      </w:r>
      <w:r w:rsidR="009A42B7">
        <w:t xml:space="preserve">Waterloo- </w:t>
      </w:r>
      <w:r>
        <w:t xml:space="preserve">Western- Wilfrid Laurier Social Psychology Conference, Waterloo, Ontario, Canada. </w:t>
      </w:r>
    </w:p>
    <w:p w14:paraId="5043C9AB" w14:textId="0141FA34" w:rsidR="00551CE0" w:rsidRDefault="00551CE0" w:rsidP="00071A80">
      <w:pPr>
        <w:spacing w:after="0" w:line="240" w:lineRule="auto"/>
        <w:ind w:left="720" w:hanging="720"/>
      </w:pPr>
      <w:proofErr w:type="gramStart"/>
      <w:r>
        <w:t>Shanahan, E., &amp; Wilson, A. E. (2017, May).</w:t>
      </w:r>
      <w:proofErr w:type="gramEnd"/>
      <w:r>
        <w:t xml:space="preserve"> </w:t>
      </w:r>
      <w:r>
        <w:rPr>
          <w:i/>
        </w:rPr>
        <w:t xml:space="preserve">My future must be brighter: Unrealistic life satisfaction trajectory estimates are related to an absence of plans to improve future life satisfaction. </w:t>
      </w:r>
      <w:r>
        <w:t xml:space="preserve">Poster presented at the </w:t>
      </w:r>
      <w:r w:rsidR="009A42B7">
        <w:t>Waterloo- Western- Wilfrid Laurier Social Psychology Conference</w:t>
      </w:r>
      <w:r>
        <w:t xml:space="preserve">, London, Ontario, Canada.  </w:t>
      </w:r>
    </w:p>
    <w:p w14:paraId="539C8CBF" w14:textId="5DA5E322" w:rsidR="00551CE0" w:rsidRPr="005339A0" w:rsidRDefault="00551CE0" w:rsidP="00071A80">
      <w:pPr>
        <w:spacing w:after="0" w:line="240" w:lineRule="auto"/>
        <w:ind w:left="720" w:hanging="720"/>
      </w:pPr>
      <w:proofErr w:type="gramStart"/>
      <w:r>
        <w:t>Shanahan, E., &amp; Wilson, A. E. (2017, March).</w:t>
      </w:r>
      <w:proofErr w:type="gramEnd"/>
      <w:r>
        <w:t xml:space="preserve"> </w:t>
      </w:r>
      <w:r>
        <w:rPr>
          <w:i/>
        </w:rPr>
        <w:t xml:space="preserve">Onwards and Upward: Investigating the puzzle of inclining life satisfaction trajectory estimates. </w:t>
      </w:r>
      <w:r>
        <w:t>Poster present</w:t>
      </w:r>
      <w:r w:rsidR="009A42B7">
        <w:t>ed</w:t>
      </w:r>
      <w:r>
        <w:t xml:space="preserve"> at the Wilfrid Laurier University </w:t>
      </w:r>
      <w:r w:rsidR="009A42B7">
        <w:t>Honours Thesis</w:t>
      </w:r>
      <w:r>
        <w:t xml:space="preserve"> Poster Conference, Waterloo, Ontario, Canada.  </w:t>
      </w:r>
    </w:p>
    <w:p w14:paraId="37D05D3E" w14:textId="7F09AA9D" w:rsidR="006062F3" w:rsidRDefault="00AD2609" w:rsidP="00071A80">
      <w:pPr>
        <w:spacing w:after="0" w:line="240" w:lineRule="auto"/>
        <w:ind w:right="0"/>
      </w:pPr>
      <w:proofErr w:type="gramStart"/>
      <w:r>
        <w:t>Shanahan, E., &amp; Busseri, M</w:t>
      </w:r>
      <w:r w:rsidR="00F94925">
        <w:t>. A</w:t>
      </w:r>
      <w:r w:rsidR="00AC4E16" w:rsidRPr="0029559F">
        <w:t>.</w:t>
      </w:r>
      <w:r w:rsidR="00F94925">
        <w:t xml:space="preserve"> (2015, May).</w:t>
      </w:r>
      <w:proofErr w:type="gramEnd"/>
      <w:r w:rsidR="00AC4E16" w:rsidRPr="0029559F">
        <w:t xml:space="preserve"> </w:t>
      </w:r>
      <w:proofErr w:type="gramStart"/>
      <w:r w:rsidR="00AC4E16">
        <w:rPr>
          <w:i/>
        </w:rPr>
        <w:t>Effects of cultural life scripts on the subjective life satisfaction trajectories of young a</w:t>
      </w:r>
      <w:r w:rsidR="00F94925">
        <w:rPr>
          <w:i/>
        </w:rPr>
        <w:t>dults</w:t>
      </w:r>
      <w:r w:rsidR="00F94925">
        <w:t>.</w:t>
      </w:r>
      <w:proofErr w:type="gramEnd"/>
      <w:r w:rsidR="00AC4E16" w:rsidRPr="0029559F">
        <w:t xml:space="preserve"> </w:t>
      </w:r>
      <w:r w:rsidR="009A42B7">
        <w:t>Talk presented at the Ontario Psychology</w:t>
      </w:r>
      <w:r w:rsidR="00AC4E16" w:rsidRPr="0029559F">
        <w:t xml:space="preserve"> Undergraduate Thesis Conference</w:t>
      </w:r>
      <w:r w:rsidR="002E6A74">
        <w:t>, London, O</w:t>
      </w:r>
      <w:r w:rsidR="009A42B7">
        <w:t>ntario, Canada</w:t>
      </w:r>
      <w:r w:rsidR="00AC4E16" w:rsidRPr="0029559F">
        <w:t>.</w:t>
      </w:r>
    </w:p>
    <w:p w14:paraId="4F95F5E7" w14:textId="77777777" w:rsidR="00AD2609" w:rsidRDefault="00AD2609" w:rsidP="00071A80">
      <w:pPr>
        <w:spacing w:after="0" w:line="240" w:lineRule="auto"/>
        <w:ind w:left="-5" w:right="0" w:hanging="10"/>
      </w:pPr>
    </w:p>
    <w:p w14:paraId="47078BB7" w14:textId="22883BCA" w:rsidR="009A1FB8" w:rsidRPr="008D355A" w:rsidRDefault="00E70F0D" w:rsidP="00071A80">
      <w:pPr>
        <w:spacing w:after="0" w:line="240" w:lineRule="auto"/>
        <w:ind w:left="-5" w:right="0" w:hanging="10"/>
        <w:rPr>
          <w:b/>
          <w:szCs w:val="24"/>
        </w:rPr>
      </w:pPr>
      <w:r w:rsidRPr="008D355A">
        <w:rPr>
          <w:b/>
          <w:szCs w:val="24"/>
        </w:rPr>
        <w:t>Honours and Award</w:t>
      </w:r>
      <w:r w:rsidR="00251109">
        <w:rPr>
          <w:b/>
          <w:szCs w:val="24"/>
        </w:rPr>
        <w:t>s</w:t>
      </w:r>
    </w:p>
    <w:p w14:paraId="0787BB6F" w14:textId="52C37750" w:rsidR="00E70F0D" w:rsidRDefault="00E70F0D" w:rsidP="00071A80">
      <w:pPr>
        <w:spacing w:after="0" w:line="240" w:lineRule="auto"/>
        <w:ind w:left="-5" w:right="0" w:hanging="10"/>
        <w:rPr>
          <w:color w:val="auto"/>
          <w:szCs w:val="24"/>
        </w:rPr>
      </w:pPr>
      <w:r w:rsidRPr="00241385">
        <w:rPr>
          <w:color w:val="auto"/>
          <w:szCs w:val="24"/>
        </w:rPr>
        <w:t>2018-</w:t>
      </w:r>
      <w:r w:rsidR="00241385" w:rsidRPr="00241385">
        <w:rPr>
          <w:color w:val="auto"/>
          <w:szCs w:val="24"/>
        </w:rPr>
        <w:t>2021</w:t>
      </w:r>
      <w:r w:rsidRPr="00241385">
        <w:rPr>
          <w:color w:val="auto"/>
          <w:szCs w:val="24"/>
        </w:rPr>
        <w:t xml:space="preserve">               </w:t>
      </w:r>
      <w:r w:rsidR="0090672A" w:rsidRPr="00241385">
        <w:rPr>
          <w:color w:val="auto"/>
          <w:szCs w:val="24"/>
        </w:rPr>
        <w:t xml:space="preserve">    </w:t>
      </w:r>
      <w:r w:rsidR="00D35A1D" w:rsidRPr="00241385">
        <w:rPr>
          <w:color w:val="auto"/>
          <w:szCs w:val="24"/>
        </w:rPr>
        <w:t>Joseph-Armand Bombardier Can</w:t>
      </w:r>
      <w:r w:rsidR="00241385" w:rsidRPr="00241385">
        <w:rPr>
          <w:color w:val="auto"/>
          <w:szCs w:val="24"/>
        </w:rPr>
        <w:t>adian Graduate Scholarship- Doctoral</w:t>
      </w:r>
    </w:p>
    <w:p w14:paraId="2FC51400" w14:textId="2A58CC02" w:rsidR="00956B80" w:rsidRPr="00241385" w:rsidRDefault="00956B80" w:rsidP="00071A80">
      <w:pPr>
        <w:spacing w:after="0" w:line="240" w:lineRule="auto"/>
        <w:ind w:left="-5" w:right="0" w:hanging="10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($</w:t>
      </w:r>
      <w:r w:rsidR="007D6BD1">
        <w:rPr>
          <w:color w:val="auto"/>
          <w:szCs w:val="24"/>
        </w:rPr>
        <w:t>105,000)</w:t>
      </w:r>
    </w:p>
    <w:p w14:paraId="7D2E3D87" w14:textId="77777777" w:rsidR="007F3AB9" w:rsidRDefault="0090672A" w:rsidP="00071A80">
      <w:pPr>
        <w:spacing w:after="0" w:line="240" w:lineRule="auto"/>
        <w:ind w:left="-5" w:right="0" w:hanging="10"/>
        <w:rPr>
          <w:szCs w:val="24"/>
        </w:rPr>
      </w:pPr>
      <w:r>
        <w:rPr>
          <w:szCs w:val="24"/>
        </w:rPr>
        <w:t>2017-2018</w:t>
      </w:r>
      <w:r>
        <w:rPr>
          <w:szCs w:val="24"/>
        </w:rPr>
        <w:tab/>
      </w:r>
      <w:r>
        <w:rPr>
          <w:szCs w:val="24"/>
        </w:rPr>
        <w:tab/>
      </w:r>
      <w:r w:rsidR="009A1FB8" w:rsidRPr="00AD2609">
        <w:rPr>
          <w:szCs w:val="24"/>
        </w:rPr>
        <w:t xml:space="preserve">Ontario Graduate Scholarship     </w:t>
      </w:r>
      <w:r w:rsidR="00B30888">
        <w:rPr>
          <w:szCs w:val="24"/>
        </w:rPr>
        <w:t xml:space="preserve">                                                           </w:t>
      </w:r>
    </w:p>
    <w:p w14:paraId="71FB6AB0" w14:textId="77777777" w:rsidR="009A1FB8" w:rsidRDefault="0090672A" w:rsidP="00071A80">
      <w:pPr>
        <w:spacing w:after="0" w:line="240" w:lineRule="auto"/>
        <w:ind w:left="715" w:right="0" w:firstLine="725"/>
        <w:rPr>
          <w:szCs w:val="24"/>
        </w:rPr>
      </w:pPr>
      <w:r>
        <w:rPr>
          <w:szCs w:val="24"/>
        </w:rPr>
        <w:lastRenderedPageBreak/>
        <w:t xml:space="preserve">    </w:t>
      </w:r>
      <w:r>
        <w:rPr>
          <w:szCs w:val="24"/>
        </w:rPr>
        <w:tab/>
      </w:r>
      <w:r w:rsidR="007F3AB9">
        <w:rPr>
          <w:szCs w:val="24"/>
        </w:rPr>
        <w:t>(</w:t>
      </w:r>
      <w:r w:rsidR="00B30888">
        <w:rPr>
          <w:szCs w:val="24"/>
        </w:rPr>
        <w:t>$15,000</w:t>
      </w:r>
      <w:r w:rsidR="007F3AB9">
        <w:rPr>
          <w:szCs w:val="24"/>
        </w:rPr>
        <w:t>)</w:t>
      </w:r>
      <w:r w:rsidR="009A1FB8" w:rsidRPr="00AD2609">
        <w:rPr>
          <w:szCs w:val="24"/>
        </w:rPr>
        <w:t xml:space="preserve">                                                                           </w:t>
      </w:r>
      <w:r w:rsidR="00AD2609">
        <w:rPr>
          <w:szCs w:val="24"/>
        </w:rPr>
        <w:t xml:space="preserve">  </w:t>
      </w:r>
    </w:p>
    <w:p w14:paraId="5538CB83" w14:textId="77777777" w:rsidR="007F3AB9" w:rsidRDefault="0090672A" w:rsidP="00071A80">
      <w:pPr>
        <w:spacing w:after="0" w:line="240" w:lineRule="auto"/>
        <w:ind w:left="-5" w:right="0" w:hanging="10"/>
        <w:rPr>
          <w:szCs w:val="24"/>
        </w:rPr>
      </w:pPr>
      <w:r>
        <w:rPr>
          <w:szCs w:val="24"/>
        </w:rPr>
        <w:t>2017-2018</w:t>
      </w:r>
      <w:r>
        <w:rPr>
          <w:szCs w:val="24"/>
        </w:rPr>
        <w:tab/>
      </w:r>
      <w:r>
        <w:rPr>
          <w:szCs w:val="24"/>
        </w:rPr>
        <w:tab/>
      </w:r>
      <w:r w:rsidR="00592B12">
        <w:rPr>
          <w:szCs w:val="24"/>
        </w:rPr>
        <w:t xml:space="preserve">Dean of Graduate and Postdoctoral Studies Scholarship         </w:t>
      </w:r>
      <w:r w:rsidR="00B30888">
        <w:rPr>
          <w:szCs w:val="24"/>
        </w:rPr>
        <w:t xml:space="preserve">              </w:t>
      </w:r>
    </w:p>
    <w:p w14:paraId="1440A408" w14:textId="2B973382" w:rsidR="008D355A" w:rsidRPr="007D6BD1" w:rsidRDefault="0090672A" w:rsidP="00071A80">
      <w:pPr>
        <w:spacing w:after="0" w:line="240" w:lineRule="auto"/>
        <w:ind w:left="715" w:right="0" w:firstLine="725"/>
        <w:rPr>
          <w:szCs w:val="24"/>
        </w:rPr>
      </w:pPr>
      <w:r>
        <w:rPr>
          <w:szCs w:val="24"/>
        </w:rPr>
        <w:t xml:space="preserve">    </w:t>
      </w:r>
      <w:r>
        <w:rPr>
          <w:szCs w:val="24"/>
        </w:rPr>
        <w:tab/>
      </w:r>
      <w:r w:rsidR="007F3AB9">
        <w:rPr>
          <w:szCs w:val="24"/>
        </w:rPr>
        <w:t>(</w:t>
      </w:r>
      <w:r w:rsidR="00B30888">
        <w:rPr>
          <w:szCs w:val="24"/>
        </w:rPr>
        <w:t>$5,000</w:t>
      </w:r>
      <w:r w:rsidR="007F3AB9">
        <w:rPr>
          <w:szCs w:val="24"/>
        </w:rPr>
        <w:t>)</w:t>
      </w:r>
    </w:p>
    <w:p w14:paraId="0EE192F6" w14:textId="77777777" w:rsidR="007F3AB9" w:rsidRDefault="0090672A" w:rsidP="00071A80">
      <w:pPr>
        <w:spacing w:after="0" w:line="240" w:lineRule="auto"/>
        <w:ind w:right="0"/>
      </w:pPr>
      <w:r>
        <w:t xml:space="preserve">2016-2017           </w:t>
      </w:r>
      <w:r>
        <w:tab/>
      </w:r>
      <w:r w:rsidR="009A1FB8" w:rsidRPr="00AD2609">
        <w:t>Joseph-Armand Bombardier Canada Graduate Scholarship- Masters</w:t>
      </w:r>
      <w:r w:rsidR="00B30888">
        <w:t xml:space="preserve">   </w:t>
      </w:r>
    </w:p>
    <w:p w14:paraId="7ECFA8DA" w14:textId="77777777" w:rsidR="009A1FB8" w:rsidRPr="00AD2609" w:rsidRDefault="0090672A" w:rsidP="00071A80">
      <w:pPr>
        <w:spacing w:after="0" w:line="240" w:lineRule="auto"/>
        <w:ind w:left="1090" w:right="0" w:firstLine="350"/>
      </w:pPr>
      <w:r>
        <w:t xml:space="preserve">    </w:t>
      </w:r>
      <w:r>
        <w:tab/>
      </w:r>
      <w:r w:rsidR="007F3AB9">
        <w:t>(</w:t>
      </w:r>
      <w:r w:rsidR="00B30888">
        <w:t>$17,500</w:t>
      </w:r>
      <w:r w:rsidR="007F3AB9">
        <w:t>)</w:t>
      </w:r>
      <w:r w:rsidR="009A1FB8" w:rsidRPr="00AD2609">
        <w:t xml:space="preserve">              </w:t>
      </w:r>
      <w:r w:rsidR="00AD2609">
        <w:t xml:space="preserve">       </w:t>
      </w:r>
    </w:p>
    <w:p w14:paraId="7F8DA9F4" w14:textId="77777777" w:rsidR="007F3AB9" w:rsidRDefault="0001702B" w:rsidP="00071A80">
      <w:pPr>
        <w:spacing w:after="0" w:line="240" w:lineRule="auto"/>
        <w:ind w:left="-5" w:right="0" w:hanging="10"/>
      </w:pPr>
      <w:r>
        <w:t>2016-2017</w:t>
      </w:r>
      <w:r>
        <w:tab/>
      </w:r>
      <w:r>
        <w:tab/>
      </w:r>
      <w:r w:rsidR="009A1FB8" w:rsidRPr="00AD2609">
        <w:t xml:space="preserve">Dean of Graduate and Postdoctoral Studies Scholarship                       </w:t>
      </w:r>
    </w:p>
    <w:p w14:paraId="78BDF218" w14:textId="77777777" w:rsidR="009A1FB8" w:rsidRPr="00AD2609" w:rsidRDefault="0090672A" w:rsidP="00071A80">
      <w:pPr>
        <w:spacing w:after="0" w:line="240" w:lineRule="auto"/>
        <w:ind w:left="715" w:right="0" w:firstLine="725"/>
      </w:pPr>
      <w:r>
        <w:t xml:space="preserve">   </w:t>
      </w:r>
      <w:r w:rsidR="0001702B">
        <w:tab/>
      </w:r>
      <w:r w:rsidR="007F3AB9">
        <w:t>(</w:t>
      </w:r>
      <w:r w:rsidR="00B30888">
        <w:t>$5,000</w:t>
      </w:r>
      <w:r w:rsidR="007F3AB9">
        <w:t>)</w:t>
      </w:r>
      <w:r w:rsidR="009A1FB8" w:rsidRPr="00AD2609">
        <w:t xml:space="preserve">             </w:t>
      </w:r>
      <w:r w:rsidR="00AD2609">
        <w:t xml:space="preserve">    </w:t>
      </w:r>
    </w:p>
    <w:p w14:paraId="7BE53CE0" w14:textId="048A8934" w:rsidR="00815C97" w:rsidRDefault="0001702B" w:rsidP="00071A80">
      <w:pPr>
        <w:spacing w:after="0" w:line="240" w:lineRule="auto"/>
        <w:ind w:left="-5" w:right="0" w:hanging="10"/>
      </w:pPr>
      <w:r>
        <w:t>2012-2015</w:t>
      </w:r>
      <w:r>
        <w:tab/>
      </w:r>
      <w:r>
        <w:tab/>
      </w:r>
      <w:r w:rsidR="009A1FB8" w:rsidRPr="00AD2609">
        <w:t xml:space="preserve">Brock University Deans List                                                                                    </w:t>
      </w:r>
    </w:p>
    <w:p w14:paraId="245D6872" w14:textId="77777777" w:rsidR="007F3AB9" w:rsidRDefault="007F3AB9" w:rsidP="00071A80">
      <w:pPr>
        <w:spacing w:after="0" w:line="240" w:lineRule="auto"/>
        <w:ind w:left="-5" w:right="0" w:hanging="10"/>
      </w:pPr>
      <w:r>
        <w:t>2011-2014</w:t>
      </w:r>
      <w:r>
        <w:tab/>
      </w:r>
      <w:r w:rsidR="0090672A">
        <w:t xml:space="preserve">   </w:t>
      </w:r>
      <w:r w:rsidR="0001702B">
        <w:tab/>
      </w:r>
      <w:r w:rsidR="009A1FB8" w:rsidRPr="00AD2609">
        <w:t xml:space="preserve">Brock University Entrance Scholarship                                                 </w:t>
      </w:r>
    </w:p>
    <w:p w14:paraId="2E7C95B0" w14:textId="77777777" w:rsidR="0031194E" w:rsidRDefault="0090672A" w:rsidP="00071A80">
      <w:pPr>
        <w:spacing w:after="0" w:line="240" w:lineRule="auto"/>
        <w:ind w:left="715" w:right="0" w:firstLine="725"/>
      </w:pPr>
      <w:r>
        <w:t xml:space="preserve">  </w:t>
      </w:r>
      <w:r w:rsidR="0001702B">
        <w:tab/>
      </w:r>
      <w:r w:rsidR="007F3AB9">
        <w:t>(</w:t>
      </w:r>
      <w:r w:rsidR="00B30888">
        <w:t>$14,000</w:t>
      </w:r>
      <w:r w:rsidR="007F3AB9">
        <w:t>)</w:t>
      </w:r>
      <w:r w:rsidR="0031194E">
        <w:t xml:space="preserve">  </w:t>
      </w:r>
    </w:p>
    <w:p w14:paraId="7C874438" w14:textId="77777777" w:rsidR="002777EB" w:rsidRDefault="0031194E" w:rsidP="00071A80">
      <w:pPr>
        <w:spacing w:after="0" w:line="240" w:lineRule="auto"/>
        <w:ind w:left="715" w:right="0" w:firstLine="725"/>
      </w:pPr>
      <w:r>
        <w:t xml:space="preserve">   </w:t>
      </w:r>
    </w:p>
    <w:p w14:paraId="6C511CE4" w14:textId="77777777" w:rsidR="0031194E" w:rsidRPr="008D355A" w:rsidRDefault="0031194E" w:rsidP="00071A80">
      <w:pPr>
        <w:spacing w:after="0" w:line="240" w:lineRule="auto"/>
        <w:ind w:right="0"/>
        <w:rPr>
          <w:b/>
          <w:szCs w:val="24"/>
        </w:rPr>
      </w:pPr>
      <w:r w:rsidRPr="008D355A">
        <w:rPr>
          <w:b/>
          <w:szCs w:val="24"/>
        </w:rPr>
        <w:t>External Funding</w:t>
      </w:r>
    </w:p>
    <w:p w14:paraId="7ECE3D1A" w14:textId="77777777" w:rsidR="0031194E" w:rsidRDefault="0031194E" w:rsidP="00071A80">
      <w:pPr>
        <w:spacing w:after="0" w:line="240" w:lineRule="auto"/>
        <w:ind w:left="2160" w:right="0" w:hanging="2175"/>
        <w:rPr>
          <w:szCs w:val="24"/>
        </w:rPr>
      </w:pPr>
      <w:r>
        <w:rPr>
          <w:szCs w:val="24"/>
        </w:rPr>
        <w:t>2017-2018</w:t>
      </w:r>
      <w:r>
        <w:rPr>
          <w:szCs w:val="24"/>
        </w:rPr>
        <w:tab/>
        <w:t>Ontario Centres of Excellence’s (OCE’s) Voucher for Innovation and Productivity (VIP)</w:t>
      </w:r>
    </w:p>
    <w:p w14:paraId="490B0C66" w14:textId="77777777" w:rsidR="0031194E" w:rsidRPr="007F3AB9" w:rsidRDefault="0031194E" w:rsidP="00071A80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1702B">
        <w:rPr>
          <w:szCs w:val="24"/>
        </w:rPr>
        <w:tab/>
      </w:r>
      <w:r>
        <w:rPr>
          <w:szCs w:val="24"/>
        </w:rPr>
        <w:t>Co-applicant, ($25,000)</w:t>
      </w:r>
    </w:p>
    <w:p w14:paraId="47E78BEE" w14:textId="77777777" w:rsidR="0031194E" w:rsidRPr="0031194E" w:rsidRDefault="0031194E" w:rsidP="00071A80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14:paraId="18F0125D" w14:textId="51BE391A" w:rsidR="00551CE0" w:rsidRDefault="00551CE0" w:rsidP="00071A80">
      <w:pPr>
        <w:spacing w:after="0" w:line="240" w:lineRule="auto"/>
        <w:ind w:right="0"/>
        <w:rPr>
          <w:b/>
          <w:szCs w:val="24"/>
        </w:rPr>
      </w:pPr>
      <w:r w:rsidRPr="008D355A">
        <w:rPr>
          <w:b/>
          <w:szCs w:val="24"/>
        </w:rPr>
        <w:t>Teaching Experience</w:t>
      </w:r>
    </w:p>
    <w:p w14:paraId="534CEE2C" w14:textId="5A0025E0" w:rsidR="00AF5823" w:rsidRDefault="00B910F0" w:rsidP="00071A80">
      <w:pPr>
        <w:spacing w:after="0" w:line="240" w:lineRule="auto"/>
        <w:ind w:right="0"/>
        <w:rPr>
          <w:szCs w:val="24"/>
        </w:rPr>
      </w:pPr>
      <w:r w:rsidRPr="004C0D62">
        <w:rPr>
          <w:b/>
          <w:i/>
          <w:szCs w:val="24"/>
        </w:rPr>
        <w:t>Teaching Assistant</w:t>
      </w:r>
      <w:r w:rsidR="004C0D62" w:rsidRPr="004C0D62">
        <w:rPr>
          <w:b/>
          <w:i/>
          <w:szCs w:val="24"/>
        </w:rPr>
        <w:t>:</w:t>
      </w:r>
      <w:r>
        <w:rPr>
          <w:szCs w:val="24"/>
        </w:rPr>
        <w:t xml:space="preserve">   </w:t>
      </w:r>
      <w:r w:rsidR="00AF5823">
        <w:rPr>
          <w:szCs w:val="24"/>
        </w:rPr>
        <w:t>Introduction to Statistics</w:t>
      </w:r>
    </w:p>
    <w:p w14:paraId="15D2815D" w14:textId="067BB7F5" w:rsidR="00386D9D" w:rsidRDefault="00386D9D" w:rsidP="00AF5823">
      <w:pPr>
        <w:spacing w:after="0" w:line="240" w:lineRule="auto"/>
        <w:ind w:left="2530" w:right="0"/>
        <w:rPr>
          <w:szCs w:val="24"/>
        </w:rPr>
      </w:pPr>
      <w:r>
        <w:rPr>
          <w:szCs w:val="24"/>
        </w:rPr>
        <w:t>Analysis of Variance</w:t>
      </w:r>
    </w:p>
    <w:p w14:paraId="09A1708B" w14:textId="3969403F" w:rsidR="00B910F0" w:rsidRDefault="00B910F0" w:rsidP="00071A80">
      <w:pPr>
        <w:spacing w:after="0" w:line="240" w:lineRule="auto"/>
        <w:ind w:left="1810" w:right="0" w:firstLine="350"/>
        <w:rPr>
          <w:szCs w:val="24"/>
        </w:rPr>
      </w:pPr>
      <w:r>
        <w:rPr>
          <w:szCs w:val="24"/>
        </w:rPr>
        <w:t>Linear Models</w:t>
      </w:r>
    </w:p>
    <w:p w14:paraId="0440CD06" w14:textId="29F8993D" w:rsidR="004C0D62" w:rsidRDefault="004C0D62" w:rsidP="00071A80">
      <w:pPr>
        <w:spacing w:after="0" w:line="240" w:lineRule="auto"/>
        <w:ind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Advanced Statistics II</w:t>
      </w:r>
    </w:p>
    <w:p w14:paraId="411B915A" w14:textId="1FEA796E" w:rsidR="004C0D62" w:rsidRDefault="004C0D62" w:rsidP="00071A80">
      <w:pPr>
        <w:spacing w:after="0" w:line="240" w:lineRule="auto"/>
        <w:ind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Introduction to Social Psychology</w:t>
      </w:r>
    </w:p>
    <w:p w14:paraId="014136F3" w14:textId="731B3B95" w:rsidR="004C0D62" w:rsidRDefault="004C0D62" w:rsidP="00071A80">
      <w:pPr>
        <w:spacing w:after="0" w:line="240" w:lineRule="auto"/>
        <w:ind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Research Methods in Social Psychology</w:t>
      </w:r>
    </w:p>
    <w:p w14:paraId="1E259F00" w14:textId="01AC8423" w:rsidR="00954B87" w:rsidRDefault="00954B87" w:rsidP="00071A80">
      <w:pPr>
        <w:spacing w:after="0" w:line="240" w:lineRule="auto"/>
        <w:ind w:right="0"/>
        <w:rPr>
          <w:szCs w:val="24"/>
        </w:rPr>
      </w:pPr>
      <w:r w:rsidRPr="00386D9D">
        <w:rPr>
          <w:b/>
          <w:i/>
          <w:szCs w:val="24"/>
        </w:rPr>
        <w:t>Workshop facilitator</w:t>
      </w:r>
      <w:r w:rsidR="004C0D62" w:rsidRPr="00386D9D">
        <w:rPr>
          <w:b/>
          <w:i/>
          <w:szCs w:val="24"/>
        </w:rPr>
        <w:t>:</w:t>
      </w:r>
      <w:r w:rsidR="00251109">
        <w:rPr>
          <w:szCs w:val="24"/>
        </w:rPr>
        <w:t xml:space="preserve"> “</w:t>
      </w:r>
      <w:r w:rsidRPr="00954B87">
        <w:rPr>
          <w:szCs w:val="24"/>
        </w:rPr>
        <w:t xml:space="preserve">An introduction to simple, parallel, and serial mediation using PROCESS </w:t>
      </w:r>
    </w:p>
    <w:p w14:paraId="3895067A" w14:textId="3DF03C80" w:rsidR="00954B87" w:rsidRDefault="00954B87" w:rsidP="00071A80">
      <w:pPr>
        <w:spacing w:after="0" w:line="240" w:lineRule="auto"/>
        <w:ind w:left="2530" w:right="0"/>
        <w:rPr>
          <w:szCs w:val="24"/>
        </w:rPr>
      </w:pPr>
      <w:r w:rsidRPr="00954B87">
        <w:rPr>
          <w:szCs w:val="24"/>
        </w:rPr>
        <w:t>V</w:t>
      </w:r>
      <w:r>
        <w:rPr>
          <w:szCs w:val="24"/>
        </w:rPr>
        <w:t xml:space="preserve">ersion </w:t>
      </w:r>
      <w:r w:rsidRPr="00954B87">
        <w:rPr>
          <w:szCs w:val="24"/>
        </w:rPr>
        <w:t>3</w:t>
      </w:r>
      <w:r>
        <w:rPr>
          <w:szCs w:val="24"/>
        </w:rPr>
        <w:t>”</w:t>
      </w:r>
    </w:p>
    <w:p w14:paraId="29FB8149" w14:textId="369F866E" w:rsidR="00EF1B32" w:rsidRPr="006908FB" w:rsidRDefault="004C0D62" w:rsidP="00071A80">
      <w:pPr>
        <w:spacing w:after="0" w:line="240" w:lineRule="auto"/>
        <w:ind w:left="2160" w:right="-1234" w:firstLine="0"/>
        <w:rPr>
          <w:i/>
          <w:szCs w:val="24"/>
        </w:rPr>
      </w:pPr>
      <w:r w:rsidRPr="004C0D62">
        <w:rPr>
          <w:rFonts w:eastAsiaTheme="majorEastAsia"/>
          <w:color w:val="000000" w:themeColor="text1"/>
          <w:kern w:val="24"/>
          <w:szCs w:val="24"/>
        </w:rPr>
        <w:t xml:space="preserve">“Mastering moderation: An introduction to examining two-way interactions in </w:t>
      </w:r>
      <w:r>
        <w:rPr>
          <w:rFonts w:eastAsiaTheme="majorEastAsia"/>
          <w:color w:val="000000" w:themeColor="text1"/>
          <w:kern w:val="24"/>
          <w:szCs w:val="24"/>
        </w:rPr>
        <w:t xml:space="preserve">   </w:t>
      </w:r>
      <w:r w:rsidRPr="004C0D62">
        <w:rPr>
          <w:rFonts w:eastAsiaTheme="majorEastAsia"/>
          <w:color w:val="000000" w:themeColor="text1"/>
          <w:kern w:val="24"/>
          <w:szCs w:val="24"/>
        </w:rPr>
        <w:t>PROCESS Version 3”</w:t>
      </w:r>
      <w:r w:rsidR="00EF1B32">
        <w:rPr>
          <w:szCs w:val="24"/>
        </w:rPr>
        <w:tab/>
      </w:r>
      <w:r w:rsidR="00EF1B32">
        <w:rPr>
          <w:szCs w:val="24"/>
        </w:rPr>
        <w:tab/>
        <w:t xml:space="preserve">  </w:t>
      </w:r>
    </w:p>
    <w:p w14:paraId="63651DCF" w14:textId="0D335CCC" w:rsidR="004C0D62" w:rsidRPr="00676745" w:rsidRDefault="00EF1B32" w:rsidP="00071A80">
      <w:pPr>
        <w:spacing w:after="0" w:line="240" w:lineRule="auto"/>
        <w:ind w:right="0"/>
        <w:rPr>
          <w:szCs w:val="24"/>
        </w:rPr>
      </w:pPr>
      <w:r w:rsidRPr="00676745">
        <w:rPr>
          <w:b/>
          <w:i/>
          <w:szCs w:val="24"/>
        </w:rPr>
        <w:t>Guest Lecture</w:t>
      </w:r>
      <w:r w:rsidR="004C0D62" w:rsidRPr="00676745">
        <w:rPr>
          <w:b/>
          <w:i/>
          <w:szCs w:val="24"/>
        </w:rPr>
        <w:t>:</w:t>
      </w:r>
      <w:r w:rsidRPr="00676745">
        <w:rPr>
          <w:szCs w:val="24"/>
        </w:rPr>
        <w:t xml:space="preserve">           </w:t>
      </w:r>
      <w:r w:rsidR="004C0D62" w:rsidRPr="00676745">
        <w:rPr>
          <w:szCs w:val="24"/>
        </w:rPr>
        <w:t>Introduction to Social Psychology</w:t>
      </w:r>
    </w:p>
    <w:p w14:paraId="18B39B44" w14:textId="06184997" w:rsidR="00EF1B32" w:rsidRPr="002777EB" w:rsidRDefault="00EF1B32" w:rsidP="00071A80">
      <w:pPr>
        <w:spacing w:after="0" w:line="240" w:lineRule="auto"/>
        <w:ind w:right="0"/>
        <w:rPr>
          <w:szCs w:val="24"/>
        </w:rPr>
      </w:pPr>
      <w:r w:rsidRPr="00676745">
        <w:rPr>
          <w:szCs w:val="24"/>
        </w:rPr>
        <w:tab/>
      </w:r>
      <w:r w:rsidR="004C0D62" w:rsidRPr="00676745">
        <w:rPr>
          <w:szCs w:val="24"/>
        </w:rPr>
        <w:tab/>
      </w:r>
      <w:r w:rsidR="004C0D62" w:rsidRPr="00676745">
        <w:rPr>
          <w:szCs w:val="24"/>
        </w:rPr>
        <w:tab/>
      </w:r>
      <w:r w:rsidR="004C0D62" w:rsidRPr="00676745">
        <w:rPr>
          <w:szCs w:val="24"/>
        </w:rPr>
        <w:tab/>
      </w:r>
      <w:r>
        <w:rPr>
          <w:szCs w:val="24"/>
        </w:rPr>
        <w:t>“The Self”</w:t>
      </w:r>
    </w:p>
    <w:p w14:paraId="61637A4F" w14:textId="599EBA98" w:rsidR="004C0D62" w:rsidRDefault="00EF1B32" w:rsidP="00071A80">
      <w:pPr>
        <w:spacing w:after="0" w:line="240" w:lineRule="auto"/>
        <w:ind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777EB">
        <w:rPr>
          <w:szCs w:val="24"/>
        </w:rPr>
        <w:tab/>
      </w:r>
      <w:r w:rsidR="00386D9D">
        <w:rPr>
          <w:szCs w:val="24"/>
        </w:rPr>
        <w:t xml:space="preserve"> </w:t>
      </w:r>
      <w:r w:rsidR="004C0D62">
        <w:rPr>
          <w:szCs w:val="24"/>
        </w:rPr>
        <w:t>Research Methods in Social Psychology</w:t>
      </w:r>
    </w:p>
    <w:p w14:paraId="7B87FF31" w14:textId="12F4EFC3" w:rsidR="00EF1B32" w:rsidRPr="002777EB" w:rsidRDefault="00251109" w:rsidP="00071A80">
      <w:pPr>
        <w:spacing w:after="0" w:line="240" w:lineRule="auto"/>
        <w:ind w:right="0"/>
        <w:rPr>
          <w:szCs w:val="24"/>
        </w:rPr>
      </w:pPr>
      <w:r>
        <w:rPr>
          <w:szCs w:val="24"/>
        </w:rPr>
        <w:t xml:space="preserve"> </w:t>
      </w:r>
      <w:r w:rsidR="004C0D62">
        <w:rPr>
          <w:szCs w:val="24"/>
        </w:rPr>
        <w:tab/>
      </w:r>
      <w:r w:rsidR="004C0D62">
        <w:rPr>
          <w:szCs w:val="24"/>
        </w:rPr>
        <w:tab/>
      </w:r>
      <w:r w:rsidR="004C0D62">
        <w:rPr>
          <w:szCs w:val="24"/>
        </w:rPr>
        <w:tab/>
        <w:t xml:space="preserve">         </w:t>
      </w:r>
      <w:r w:rsidR="004C0D62">
        <w:rPr>
          <w:szCs w:val="24"/>
        </w:rPr>
        <w:tab/>
        <w:t xml:space="preserve"> </w:t>
      </w:r>
      <w:r>
        <w:rPr>
          <w:szCs w:val="24"/>
        </w:rPr>
        <w:t>“</w:t>
      </w:r>
      <w:r w:rsidR="00EF1B32">
        <w:rPr>
          <w:szCs w:val="24"/>
        </w:rPr>
        <w:t>The Crisis of Confidence and Questionable Research Practices”</w:t>
      </w:r>
      <w:r w:rsidR="00EF1B32" w:rsidRPr="002777EB">
        <w:rPr>
          <w:szCs w:val="24"/>
        </w:rPr>
        <w:t xml:space="preserve">         </w:t>
      </w:r>
    </w:p>
    <w:p w14:paraId="599C177C" w14:textId="77777777" w:rsidR="0031194E" w:rsidRDefault="0031194E" w:rsidP="00071A80">
      <w:pPr>
        <w:spacing w:after="0" w:line="240" w:lineRule="auto"/>
        <w:ind w:left="0" w:right="0" w:firstLine="0"/>
        <w:rPr>
          <w:b/>
          <w:szCs w:val="24"/>
        </w:rPr>
      </w:pPr>
    </w:p>
    <w:p w14:paraId="543DC9CF" w14:textId="596622C2" w:rsidR="00551CE0" w:rsidRPr="008D355A" w:rsidRDefault="00551CE0" w:rsidP="00071A80">
      <w:pPr>
        <w:spacing w:after="0" w:line="240" w:lineRule="auto"/>
        <w:ind w:right="0"/>
        <w:rPr>
          <w:b/>
          <w:szCs w:val="24"/>
        </w:rPr>
      </w:pPr>
      <w:r w:rsidRPr="008D355A">
        <w:rPr>
          <w:b/>
          <w:szCs w:val="24"/>
        </w:rPr>
        <w:t>Re</w:t>
      </w:r>
      <w:r w:rsidR="007651CF">
        <w:rPr>
          <w:b/>
          <w:szCs w:val="24"/>
        </w:rPr>
        <w:t>search</w:t>
      </w:r>
      <w:r w:rsidRPr="008D355A">
        <w:rPr>
          <w:b/>
          <w:szCs w:val="24"/>
        </w:rPr>
        <w:t xml:space="preserve"> Experience </w:t>
      </w:r>
    </w:p>
    <w:p w14:paraId="6173FB44" w14:textId="057725A9" w:rsidR="00551CE0" w:rsidRPr="00551CE0" w:rsidRDefault="0090672A" w:rsidP="00071A80">
      <w:pPr>
        <w:spacing w:after="0" w:line="240" w:lineRule="auto"/>
        <w:ind w:left="0" w:right="0" w:firstLine="0"/>
        <w:rPr>
          <w:szCs w:val="24"/>
        </w:rPr>
      </w:pPr>
      <w:r w:rsidRPr="00551CE0">
        <w:rPr>
          <w:szCs w:val="24"/>
        </w:rPr>
        <w:t>2017- Current</w:t>
      </w:r>
      <w:r w:rsidRPr="008D355A">
        <w:rPr>
          <w:szCs w:val="24"/>
        </w:rPr>
        <w:t xml:space="preserve"> </w:t>
      </w:r>
      <w:r>
        <w:rPr>
          <w:szCs w:val="24"/>
        </w:rPr>
        <w:t xml:space="preserve">  </w:t>
      </w:r>
      <w:r w:rsidR="00551CE0" w:rsidRPr="008D355A">
        <w:rPr>
          <w:szCs w:val="24"/>
        </w:rPr>
        <w:t xml:space="preserve">Research Associate                                                                                                  </w:t>
      </w:r>
      <w:r>
        <w:rPr>
          <w:szCs w:val="24"/>
        </w:rPr>
        <w:t xml:space="preserve">   </w:t>
      </w:r>
    </w:p>
    <w:p w14:paraId="397B3D37" w14:textId="771341F2" w:rsidR="00656A1B" w:rsidRDefault="0090672A" w:rsidP="00071A80">
      <w:pPr>
        <w:spacing w:after="0" w:line="240" w:lineRule="auto"/>
        <w:ind w:left="0" w:right="0" w:firstLine="0"/>
        <w:rPr>
          <w:i/>
          <w:szCs w:val="24"/>
        </w:rPr>
      </w:pPr>
      <w:r>
        <w:rPr>
          <w:i/>
          <w:szCs w:val="24"/>
        </w:rPr>
        <w:t xml:space="preserve">                         </w:t>
      </w:r>
      <w:r w:rsidR="00551CE0" w:rsidRPr="00551CE0">
        <w:rPr>
          <w:i/>
          <w:szCs w:val="24"/>
        </w:rPr>
        <w:t>GoodLife Fitness</w:t>
      </w:r>
    </w:p>
    <w:p w14:paraId="38D5C88A" w14:textId="69C7E5AF" w:rsidR="00BC772F" w:rsidRDefault="00BC772F" w:rsidP="00071A80">
      <w:pPr>
        <w:spacing w:after="0" w:line="240" w:lineRule="auto"/>
        <w:ind w:left="0" w:right="0" w:firstLine="0"/>
        <w:rPr>
          <w:szCs w:val="24"/>
        </w:rPr>
      </w:pPr>
      <w:r>
        <w:rPr>
          <w:szCs w:val="24"/>
        </w:rPr>
        <w:t>2016-Current    Behavioural Researcher</w:t>
      </w:r>
    </w:p>
    <w:p w14:paraId="34C369E1" w14:textId="3E211CFB" w:rsidR="00BC772F" w:rsidRPr="00BC772F" w:rsidRDefault="00BC772F" w:rsidP="00071A80">
      <w:pPr>
        <w:spacing w:after="0" w:line="240" w:lineRule="auto"/>
        <w:ind w:left="0" w:right="0" w:firstLine="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</w:t>
      </w:r>
      <w:r>
        <w:rPr>
          <w:i/>
          <w:szCs w:val="24"/>
        </w:rPr>
        <w:t>Wilfrid Laurier University</w:t>
      </w:r>
    </w:p>
    <w:p w14:paraId="47E834D5" w14:textId="77777777" w:rsidR="00551CE0" w:rsidRDefault="0090672A" w:rsidP="00071A80">
      <w:pPr>
        <w:spacing w:after="0" w:line="240" w:lineRule="auto"/>
        <w:ind w:left="0" w:right="0" w:firstLine="0"/>
      </w:pPr>
      <w:r>
        <w:t xml:space="preserve">2015- 2016       </w:t>
      </w:r>
      <w:r w:rsidR="00551CE0" w:rsidRPr="008D355A">
        <w:t xml:space="preserve">Research Assistant                                                                                                  </w:t>
      </w:r>
      <w:r>
        <w:t xml:space="preserve">   </w:t>
      </w:r>
      <w:r w:rsidR="00551CE0" w:rsidRPr="008D355A">
        <w:t xml:space="preserve"> </w:t>
      </w:r>
    </w:p>
    <w:p w14:paraId="323F9EA7" w14:textId="77777777" w:rsidR="00551CE0" w:rsidRPr="00551CE0" w:rsidRDefault="0090672A" w:rsidP="00071A80">
      <w:pPr>
        <w:spacing w:after="0" w:line="240" w:lineRule="auto"/>
        <w:ind w:left="0" w:right="0" w:firstLine="0"/>
        <w:rPr>
          <w:i/>
        </w:rPr>
      </w:pPr>
      <w:r>
        <w:rPr>
          <w:i/>
        </w:rPr>
        <w:t xml:space="preserve">                         </w:t>
      </w:r>
      <w:r w:rsidR="00551CE0" w:rsidRPr="00551CE0">
        <w:rPr>
          <w:i/>
        </w:rPr>
        <w:t>Dr. Michael Busseri, Brock University</w:t>
      </w:r>
    </w:p>
    <w:p w14:paraId="4DB64D40" w14:textId="77777777" w:rsidR="00551CE0" w:rsidRDefault="0090672A" w:rsidP="00071A80">
      <w:pPr>
        <w:spacing w:after="0" w:line="240" w:lineRule="auto"/>
        <w:ind w:left="0" w:right="0" w:firstLine="0"/>
      </w:pPr>
      <w:r>
        <w:t xml:space="preserve">2015- 2016       </w:t>
      </w:r>
      <w:r w:rsidR="00551CE0" w:rsidRPr="008D355A">
        <w:t xml:space="preserve">Research Assistant                                                                                                   </w:t>
      </w:r>
      <w:r>
        <w:t xml:space="preserve">   </w:t>
      </w:r>
    </w:p>
    <w:p w14:paraId="65BE6F42" w14:textId="77777777" w:rsidR="00551CE0" w:rsidRPr="00551CE0" w:rsidRDefault="0090672A" w:rsidP="00071A80">
      <w:pPr>
        <w:spacing w:after="0" w:line="240" w:lineRule="auto"/>
        <w:ind w:left="0" w:right="0" w:firstLine="0"/>
        <w:rPr>
          <w:i/>
        </w:rPr>
      </w:pPr>
      <w:r>
        <w:rPr>
          <w:i/>
        </w:rPr>
        <w:t xml:space="preserve">                         </w:t>
      </w:r>
      <w:r w:rsidR="00551CE0" w:rsidRPr="00551CE0">
        <w:rPr>
          <w:i/>
        </w:rPr>
        <w:t>Dr. Caitlin Mahy, Brock University</w:t>
      </w:r>
    </w:p>
    <w:p w14:paraId="55BF1D1A" w14:textId="77777777" w:rsidR="00472F38" w:rsidRDefault="00472F38" w:rsidP="00071A80">
      <w:pPr>
        <w:spacing w:after="0" w:line="240" w:lineRule="auto"/>
        <w:ind w:left="0" w:right="-1234" w:firstLine="0"/>
      </w:pPr>
    </w:p>
    <w:p w14:paraId="1FCC5E64" w14:textId="77777777" w:rsidR="00656A1B" w:rsidRPr="008D355A" w:rsidRDefault="00656A1B" w:rsidP="00071A80">
      <w:pPr>
        <w:spacing w:after="0" w:line="240" w:lineRule="auto"/>
        <w:ind w:right="0"/>
        <w:rPr>
          <w:b/>
          <w:szCs w:val="24"/>
        </w:rPr>
      </w:pPr>
      <w:r w:rsidRPr="008D355A">
        <w:rPr>
          <w:b/>
          <w:szCs w:val="24"/>
        </w:rPr>
        <w:t>Reviewer Experience</w:t>
      </w:r>
    </w:p>
    <w:p w14:paraId="7E4DE409" w14:textId="13E32716" w:rsidR="00656A1B" w:rsidRDefault="00656A1B" w:rsidP="00071A80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Ad hoc reviewer for Journal of Personality and Social Psychology</w:t>
      </w:r>
    </w:p>
    <w:p w14:paraId="50384E19" w14:textId="38DA79F6" w:rsidR="00D04A48" w:rsidRDefault="00D04A48" w:rsidP="00071A80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t>Ad hoc reviewer for Memory</w:t>
      </w:r>
    </w:p>
    <w:p w14:paraId="504A7ACA" w14:textId="77777777" w:rsidR="00F42CC9" w:rsidRDefault="00D04A48" w:rsidP="00F42CC9">
      <w:pPr>
        <w:pStyle w:val="ListParagraph"/>
        <w:numPr>
          <w:ilvl w:val="0"/>
          <w:numId w:val="18"/>
        </w:numPr>
        <w:spacing w:after="0" w:line="240" w:lineRule="auto"/>
        <w:ind w:right="0"/>
        <w:rPr>
          <w:szCs w:val="24"/>
        </w:rPr>
      </w:pPr>
      <w:r>
        <w:rPr>
          <w:szCs w:val="24"/>
        </w:rPr>
        <w:lastRenderedPageBreak/>
        <w:t>Ad hoc reviewer for Journal of Social and personal Relationships</w:t>
      </w:r>
    </w:p>
    <w:p w14:paraId="5ABF18D7" w14:textId="446ACD15" w:rsidR="00926F07" w:rsidRPr="00F42CC9" w:rsidRDefault="00926F07" w:rsidP="00F42CC9">
      <w:pPr>
        <w:spacing w:after="0" w:line="240" w:lineRule="auto"/>
        <w:ind w:left="0" w:right="0" w:firstLine="0"/>
        <w:rPr>
          <w:szCs w:val="24"/>
        </w:rPr>
      </w:pPr>
      <w:r w:rsidRPr="00F42CC9">
        <w:rPr>
          <w:b/>
          <w:szCs w:val="24"/>
        </w:rPr>
        <w:t>Workshops</w:t>
      </w:r>
      <w:r w:rsidR="00C10513" w:rsidRPr="00F42CC9">
        <w:rPr>
          <w:b/>
          <w:szCs w:val="24"/>
        </w:rPr>
        <w:t>/ Additional Courses</w:t>
      </w:r>
    </w:p>
    <w:p w14:paraId="46F22D9B" w14:textId="77777777" w:rsidR="00D631C1" w:rsidRPr="00036BB6" w:rsidRDefault="00D631C1" w:rsidP="00D631C1">
      <w:pPr>
        <w:pStyle w:val="ListParagraph"/>
        <w:keepNext/>
        <w:keepLines/>
        <w:numPr>
          <w:ilvl w:val="0"/>
          <w:numId w:val="21"/>
        </w:numPr>
        <w:spacing w:after="0" w:line="240" w:lineRule="auto"/>
        <w:outlineLvl w:val="1"/>
        <w:rPr>
          <w:b/>
        </w:rPr>
      </w:pPr>
      <w:r>
        <w:t>R Programming</w:t>
      </w:r>
    </w:p>
    <w:p w14:paraId="53CC6F05" w14:textId="77777777" w:rsidR="00D631C1" w:rsidRDefault="00D631C1" w:rsidP="007C1482">
      <w:pPr>
        <w:pStyle w:val="ListParagraph"/>
        <w:keepNext/>
        <w:keepLines/>
        <w:ind w:left="1090"/>
        <w:outlineLvl w:val="1"/>
        <w:rPr>
          <w:i/>
        </w:rPr>
      </w:pPr>
      <w:r>
        <w:rPr>
          <w:i/>
        </w:rPr>
        <w:t>Johns Hopkins University, online through Coursera</w:t>
      </w:r>
    </w:p>
    <w:p w14:paraId="64CBF93E" w14:textId="77777777" w:rsidR="00D631C1" w:rsidRPr="00036BB6" w:rsidRDefault="00D631C1" w:rsidP="00D631C1">
      <w:pPr>
        <w:pStyle w:val="ListParagraph"/>
        <w:keepNext/>
        <w:keepLines/>
        <w:numPr>
          <w:ilvl w:val="0"/>
          <w:numId w:val="21"/>
        </w:numPr>
        <w:spacing w:after="0" w:line="240" w:lineRule="auto"/>
        <w:outlineLvl w:val="1"/>
        <w:rPr>
          <w:b/>
          <w:i/>
        </w:rPr>
      </w:pPr>
      <w:r>
        <w:t>The Data Scientist’s Toolbox</w:t>
      </w:r>
    </w:p>
    <w:p w14:paraId="0F017BAC" w14:textId="3F36E269" w:rsidR="00D631C1" w:rsidRPr="00D631C1" w:rsidRDefault="00D631C1" w:rsidP="00D631C1">
      <w:pPr>
        <w:pStyle w:val="ListParagraph"/>
        <w:keepNext/>
        <w:keepLines/>
        <w:ind w:firstLine="0"/>
        <w:outlineLvl w:val="1"/>
        <w:rPr>
          <w:b/>
          <w:i/>
        </w:rPr>
      </w:pPr>
      <w:r>
        <w:rPr>
          <w:i/>
        </w:rPr>
        <w:t>Johns Hopkins University, online through Coursera</w:t>
      </w:r>
    </w:p>
    <w:p w14:paraId="178E64E5" w14:textId="01D8D811" w:rsidR="00AC30C4" w:rsidRPr="00B727EC" w:rsidRDefault="00251109" w:rsidP="00071A80">
      <w:pPr>
        <w:pStyle w:val="ListParagraph"/>
        <w:numPr>
          <w:ilvl w:val="0"/>
          <w:numId w:val="19"/>
        </w:numPr>
        <w:spacing w:after="0" w:line="240" w:lineRule="auto"/>
        <w:ind w:right="-1234"/>
        <w:rPr>
          <w:szCs w:val="24"/>
        </w:rPr>
      </w:pPr>
      <w:r w:rsidRPr="00B727EC">
        <w:rPr>
          <w:szCs w:val="24"/>
        </w:rPr>
        <w:t>Programming for Everybody (Getting Started with Python)</w:t>
      </w:r>
    </w:p>
    <w:p w14:paraId="3E1C77B6" w14:textId="3F5DF449" w:rsidR="00251109" w:rsidRDefault="00251109" w:rsidP="00071A80">
      <w:pPr>
        <w:spacing w:after="0" w:line="240" w:lineRule="auto"/>
        <w:ind w:left="720" w:right="-1234" w:firstLine="0"/>
        <w:rPr>
          <w:i/>
          <w:szCs w:val="24"/>
        </w:rPr>
      </w:pPr>
      <w:r>
        <w:rPr>
          <w:i/>
          <w:szCs w:val="24"/>
        </w:rPr>
        <w:t>University of Michigan, online through Coursera</w:t>
      </w:r>
    </w:p>
    <w:p w14:paraId="7C0C77C5" w14:textId="480A98CE" w:rsidR="00251109" w:rsidRPr="00B727EC" w:rsidRDefault="00251109" w:rsidP="00071A80">
      <w:pPr>
        <w:pStyle w:val="ListParagraph"/>
        <w:numPr>
          <w:ilvl w:val="0"/>
          <w:numId w:val="19"/>
        </w:numPr>
        <w:spacing w:after="0" w:line="240" w:lineRule="auto"/>
        <w:ind w:right="-1234"/>
        <w:rPr>
          <w:szCs w:val="24"/>
        </w:rPr>
      </w:pPr>
      <w:r w:rsidRPr="00B727EC">
        <w:rPr>
          <w:szCs w:val="24"/>
        </w:rPr>
        <w:t>Python Data Structures</w:t>
      </w:r>
    </w:p>
    <w:p w14:paraId="5994E057" w14:textId="12717062" w:rsidR="00251109" w:rsidRPr="00B727EC" w:rsidRDefault="00251109" w:rsidP="00071A80">
      <w:pPr>
        <w:spacing w:after="0" w:line="240" w:lineRule="auto"/>
        <w:ind w:left="720" w:right="-1234" w:firstLine="0"/>
        <w:rPr>
          <w:i/>
          <w:szCs w:val="24"/>
        </w:rPr>
      </w:pPr>
      <w:r>
        <w:rPr>
          <w:i/>
          <w:szCs w:val="24"/>
        </w:rPr>
        <w:t>University of Michigan, online through Coursera</w:t>
      </w:r>
    </w:p>
    <w:p w14:paraId="0F22CB21" w14:textId="004390CF" w:rsidR="00954B87" w:rsidRPr="00B727EC" w:rsidRDefault="00954B87" w:rsidP="00071A80">
      <w:pPr>
        <w:pStyle w:val="ListParagraph"/>
        <w:numPr>
          <w:ilvl w:val="0"/>
          <w:numId w:val="19"/>
        </w:numPr>
        <w:spacing w:after="0" w:line="240" w:lineRule="auto"/>
        <w:ind w:right="-1234"/>
        <w:rPr>
          <w:szCs w:val="24"/>
        </w:rPr>
      </w:pPr>
      <w:r w:rsidRPr="00B727EC">
        <w:rPr>
          <w:szCs w:val="24"/>
        </w:rPr>
        <w:t>University Teaching Foundations</w:t>
      </w:r>
    </w:p>
    <w:p w14:paraId="3B170FCC" w14:textId="3ABBB34E" w:rsidR="00954B87" w:rsidRPr="00954B87" w:rsidRDefault="00954B87" w:rsidP="00071A80">
      <w:pPr>
        <w:spacing w:after="0" w:line="240" w:lineRule="auto"/>
        <w:ind w:left="720" w:right="-1234" w:firstLine="0"/>
        <w:rPr>
          <w:i/>
          <w:szCs w:val="24"/>
        </w:rPr>
      </w:pPr>
      <w:r>
        <w:rPr>
          <w:i/>
          <w:szCs w:val="24"/>
        </w:rPr>
        <w:t>Wilfrid Laurier University, Waterloo, Ontario</w:t>
      </w:r>
    </w:p>
    <w:p w14:paraId="52280216" w14:textId="4DDA9BE4" w:rsidR="00714D25" w:rsidRPr="00B727EC" w:rsidRDefault="00714D25" w:rsidP="00071A80">
      <w:pPr>
        <w:pStyle w:val="ListParagraph"/>
        <w:numPr>
          <w:ilvl w:val="0"/>
          <w:numId w:val="19"/>
        </w:numPr>
        <w:spacing w:after="0" w:line="240" w:lineRule="auto"/>
        <w:ind w:right="-1234"/>
        <w:rPr>
          <w:szCs w:val="24"/>
        </w:rPr>
      </w:pPr>
      <w:r w:rsidRPr="00B727EC">
        <w:rPr>
          <w:szCs w:val="24"/>
        </w:rPr>
        <w:t>Statistical/Machine Learning</w:t>
      </w:r>
    </w:p>
    <w:p w14:paraId="3767E45B" w14:textId="79370086" w:rsidR="00714D25" w:rsidRPr="00714D25" w:rsidRDefault="00714D25" w:rsidP="00071A80">
      <w:pPr>
        <w:spacing w:after="0" w:line="240" w:lineRule="auto"/>
        <w:ind w:left="720" w:right="-1234" w:firstLine="0"/>
        <w:rPr>
          <w:i/>
          <w:szCs w:val="24"/>
        </w:rPr>
      </w:pPr>
      <w:r w:rsidRPr="00714D25">
        <w:rPr>
          <w:i/>
          <w:szCs w:val="24"/>
        </w:rPr>
        <w:t>Wilfrid Laurier University, Waterloo, Ontario</w:t>
      </w:r>
    </w:p>
    <w:p w14:paraId="7028DF26" w14:textId="77777777" w:rsidR="00926F07" w:rsidRPr="00B727EC" w:rsidRDefault="00926F07" w:rsidP="00071A80">
      <w:pPr>
        <w:pStyle w:val="ListParagraph"/>
        <w:numPr>
          <w:ilvl w:val="0"/>
          <w:numId w:val="19"/>
        </w:numPr>
        <w:spacing w:after="0" w:line="240" w:lineRule="auto"/>
        <w:ind w:right="-1234"/>
        <w:rPr>
          <w:bCs/>
          <w:szCs w:val="24"/>
          <w:shd w:val="clear" w:color="auto" w:fill="FFFFFF"/>
        </w:rPr>
      </w:pPr>
      <w:r w:rsidRPr="00B727EC">
        <w:rPr>
          <w:bCs/>
          <w:szCs w:val="24"/>
          <w:shd w:val="clear" w:color="auto" w:fill="FFFFFF"/>
        </w:rPr>
        <w:t>Using Data to Solve Problems: An Introduction to Artificial Intelligence and Machine </w:t>
      </w:r>
      <w:r w:rsidRPr="00B727EC">
        <w:rPr>
          <w:rStyle w:val="il"/>
          <w:bCs/>
          <w:szCs w:val="24"/>
          <w:shd w:val="clear" w:color="auto" w:fill="FFFFFF"/>
        </w:rPr>
        <w:t>Learning</w:t>
      </w:r>
      <w:r w:rsidRPr="00B727EC">
        <w:rPr>
          <w:bCs/>
          <w:szCs w:val="24"/>
          <w:shd w:val="clear" w:color="auto" w:fill="FFFFFF"/>
        </w:rPr>
        <w:t> for Beginners</w:t>
      </w:r>
    </w:p>
    <w:p w14:paraId="6B0595FC" w14:textId="77777777" w:rsidR="00926F07" w:rsidRDefault="00656A1B" w:rsidP="00071A80">
      <w:pPr>
        <w:spacing w:after="0" w:line="240" w:lineRule="auto"/>
        <w:ind w:left="720" w:right="-1234" w:firstLine="0"/>
        <w:rPr>
          <w:bCs/>
          <w:i/>
          <w:szCs w:val="24"/>
          <w:shd w:val="clear" w:color="auto" w:fill="FFFFFF"/>
        </w:rPr>
      </w:pPr>
      <w:r w:rsidRPr="00656A1B">
        <w:rPr>
          <w:bCs/>
          <w:i/>
          <w:szCs w:val="24"/>
          <w:shd w:val="clear" w:color="auto" w:fill="FFFFFF"/>
        </w:rPr>
        <w:t>Ladies Learning Code</w:t>
      </w:r>
      <w:r>
        <w:rPr>
          <w:bCs/>
          <w:i/>
          <w:szCs w:val="24"/>
          <w:shd w:val="clear" w:color="auto" w:fill="FFFFFF"/>
        </w:rPr>
        <w:t>, Kitchener, Ontario</w:t>
      </w:r>
    </w:p>
    <w:p w14:paraId="5493C6A7" w14:textId="77777777" w:rsidR="00656A1B" w:rsidRPr="00B727EC" w:rsidRDefault="00656A1B" w:rsidP="00071A80">
      <w:pPr>
        <w:pStyle w:val="ListParagraph"/>
        <w:numPr>
          <w:ilvl w:val="0"/>
          <w:numId w:val="19"/>
        </w:numPr>
        <w:spacing w:after="0" w:line="240" w:lineRule="auto"/>
        <w:ind w:right="-1234"/>
        <w:rPr>
          <w:bCs/>
          <w:szCs w:val="24"/>
          <w:shd w:val="clear" w:color="auto" w:fill="FFFFFF"/>
        </w:rPr>
      </w:pPr>
      <w:r w:rsidRPr="00B727EC">
        <w:rPr>
          <w:bCs/>
          <w:szCs w:val="24"/>
          <w:shd w:val="clear" w:color="auto" w:fill="FFFFFF"/>
        </w:rPr>
        <w:t>Learning R Workshop</w:t>
      </w:r>
    </w:p>
    <w:p w14:paraId="4438EA75" w14:textId="77777777" w:rsidR="00656A1B" w:rsidRPr="00656A1B" w:rsidRDefault="00656A1B" w:rsidP="00071A80">
      <w:pPr>
        <w:spacing w:after="0" w:line="240" w:lineRule="auto"/>
        <w:ind w:left="720" w:right="-1234" w:firstLine="0"/>
        <w:rPr>
          <w:i/>
          <w:szCs w:val="24"/>
        </w:rPr>
      </w:pPr>
      <w:r w:rsidRPr="00656A1B">
        <w:rPr>
          <w:bCs/>
          <w:i/>
          <w:szCs w:val="24"/>
          <w:shd w:val="clear" w:color="auto" w:fill="FFFFFF"/>
        </w:rPr>
        <w:t>Wilfrid Laurier University, Waterloo, Ontario</w:t>
      </w:r>
    </w:p>
    <w:p w14:paraId="568752A9" w14:textId="77777777" w:rsidR="00926F07" w:rsidRPr="00926F07" w:rsidRDefault="00926F07" w:rsidP="00071A80">
      <w:pPr>
        <w:spacing w:after="0" w:line="240" w:lineRule="auto"/>
        <w:ind w:left="0" w:right="-1234" w:firstLine="0"/>
        <w:rPr>
          <w:b/>
          <w:sz w:val="28"/>
          <w:szCs w:val="28"/>
        </w:rPr>
      </w:pPr>
    </w:p>
    <w:p w14:paraId="207AF42A" w14:textId="77777777" w:rsidR="00840ABC" w:rsidRDefault="00840ABC" w:rsidP="00071A80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14:paraId="27F5AFC6" w14:textId="77777777" w:rsidR="008A2102" w:rsidRPr="008A2102" w:rsidRDefault="008A2102" w:rsidP="00071A80">
      <w:pPr>
        <w:spacing w:after="0" w:line="240" w:lineRule="auto"/>
        <w:ind w:left="0" w:right="0" w:firstLine="0"/>
      </w:pPr>
    </w:p>
    <w:sectPr w:rsidR="008A2102" w:rsidRPr="008A2102">
      <w:pgSz w:w="12240" w:h="15840"/>
      <w:pgMar w:top="1457" w:right="1439" w:bottom="16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53F"/>
    <w:multiLevelType w:val="hybridMultilevel"/>
    <w:tmpl w:val="BE124CB0"/>
    <w:lvl w:ilvl="0" w:tplc="1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73414C1"/>
    <w:multiLevelType w:val="hybridMultilevel"/>
    <w:tmpl w:val="E35CE6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103BE"/>
    <w:multiLevelType w:val="hybridMultilevel"/>
    <w:tmpl w:val="A0266C5A"/>
    <w:lvl w:ilvl="0" w:tplc="10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0A7E34BF"/>
    <w:multiLevelType w:val="hybridMultilevel"/>
    <w:tmpl w:val="6B307930"/>
    <w:lvl w:ilvl="0" w:tplc="BE3699C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2660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A9A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9C05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4B9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4BE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685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B8CE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12A6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7F2BF7"/>
    <w:multiLevelType w:val="hybridMultilevel"/>
    <w:tmpl w:val="610A4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A667C"/>
    <w:multiLevelType w:val="hybridMultilevel"/>
    <w:tmpl w:val="F6442F2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F5885"/>
    <w:multiLevelType w:val="hybridMultilevel"/>
    <w:tmpl w:val="698EF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0536E"/>
    <w:multiLevelType w:val="hybridMultilevel"/>
    <w:tmpl w:val="4A1A50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73B4"/>
    <w:multiLevelType w:val="hybridMultilevel"/>
    <w:tmpl w:val="B226FB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571492"/>
    <w:multiLevelType w:val="hybridMultilevel"/>
    <w:tmpl w:val="4CB894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51EFB"/>
    <w:multiLevelType w:val="hybridMultilevel"/>
    <w:tmpl w:val="64D812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421B6"/>
    <w:multiLevelType w:val="hybridMultilevel"/>
    <w:tmpl w:val="6D4A38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A2790"/>
    <w:multiLevelType w:val="hybridMultilevel"/>
    <w:tmpl w:val="D312D208"/>
    <w:lvl w:ilvl="0" w:tplc="BE3699C2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D76914"/>
    <w:multiLevelType w:val="hybridMultilevel"/>
    <w:tmpl w:val="D8E8F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C353D"/>
    <w:multiLevelType w:val="hybridMultilevel"/>
    <w:tmpl w:val="65C6FE04"/>
    <w:lvl w:ilvl="0" w:tplc="6B644D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2849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47C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8C6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80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6556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477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5A7E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5C272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B903AC"/>
    <w:multiLevelType w:val="hybridMultilevel"/>
    <w:tmpl w:val="0E5ADD82"/>
    <w:lvl w:ilvl="0" w:tplc="3CCCD7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6AC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69B1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CBE1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0A098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2C07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462FD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72FEE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2BB7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DD31817"/>
    <w:multiLevelType w:val="hybridMultilevel"/>
    <w:tmpl w:val="F7B69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36EDB"/>
    <w:multiLevelType w:val="hybridMultilevel"/>
    <w:tmpl w:val="29225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041E93"/>
    <w:multiLevelType w:val="hybridMultilevel"/>
    <w:tmpl w:val="560A32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5624ED"/>
    <w:multiLevelType w:val="hybridMultilevel"/>
    <w:tmpl w:val="1BE474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90E3C"/>
    <w:multiLevelType w:val="hybridMultilevel"/>
    <w:tmpl w:val="6BA2AC60"/>
    <w:lvl w:ilvl="0" w:tplc="7EB0B92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346C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2D0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64B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2CB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CF75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07F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A7B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6AC9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0"/>
  </w:num>
  <w:num w:numId="5">
    <w:abstractNumId w:val="0"/>
  </w:num>
  <w:num w:numId="6">
    <w:abstractNumId w:val="10"/>
  </w:num>
  <w:num w:numId="7">
    <w:abstractNumId w:val="18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1"/>
  </w:num>
  <w:num w:numId="13">
    <w:abstractNumId w:val="17"/>
  </w:num>
  <w:num w:numId="14">
    <w:abstractNumId w:val="8"/>
  </w:num>
  <w:num w:numId="15">
    <w:abstractNumId w:val="19"/>
  </w:num>
  <w:num w:numId="16">
    <w:abstractNumId w:val="13"/>
  </w:num>
  <w:num w:numId="17">
    <w:abstractNumId w:val="5"/>
  </w:num>
  <w:num w:numId="18">
    <w:abstractNumId w:val="4"/>
  </w:num>
  <w:num w:numId="19">
    <w:abstractNumId w:val="7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FA"/>
    <w:rsid w:val="0001702B"/>
    <w:rsid w:val="00071A80"/>
    <w:rsid w:val="000B5E0A"/>
    <w:rsid w:val="000C1DAC"/>
    <w:rsid w:val="001C151E"/>
    <w:rsid w:val="00240F9E"/>
    <w:rsid w:val="00241385"/>
    <w:rsid w:val="002504A7"/>
    <w:rsid w:val="00251109"/>
    <w:rsid w:val="002777EB"/>
    <w:rsid w:val="00290004"/>
    <w:rsid w:val="0029559F"/>
    <w:rsid w:val="002D431D"/>
    <w:rsid w:val="002E6A74"/>
    <w:rsid w:val="0031194E"/>
    <w:rsid w:val="00330B8A"/>
    <w:rsid w:val="00386D9D"/>
    <w:rsid w:val="00394087"/>
    <w:rsid w:val="003B5F57"/>
    <w:rsid w:val="003C0AB1"/>
    <w:rsid w:val="003C5587"/>
    <w:rsid w:val="003D21DE"/>
    <w:rsid w:val="004450D1"/>
    <w:rsid w:val="00472F38"/>
    <w:rsid w:val="004907A6"/>
    <w:rsid w:val="004938F8"/>
    <w:rsid w:val="004C0D62"/>
    <w:rsid w:val="005339A0"/>
    <w:rsid w:val="00551CE0"/>
    <w:rsid w:val="00556697"/>
    <w:rsid w:val="00567B9D"/>
    <w:rsid w:val="00575CA1"/>
    <w:rsid w:val="00592B12"/>
    <w:rsid w:val="006062F3"/>
    <w:rsid w:val="00654E13"/>
    <w:rsid w:val="00656A1B"/>
    <w:rsid w:val="0066434D"/>
    <w:rsid w:val="00667CFA"/>
    <w:rsid w:val="00676745"/>
    <w:rsid w:val="00677BD3"/>
    <w:rsid w:val="006908FB"/>
    <w:rsid w:val="006B3A20"/>
    <w:rsid w:val="006C48B0"/>
    <w:rsid w:val="00700362"/>
    <w:rsid w:val="00714D25"/>
    <w:rsid w:val="007651CF"/>
    <w:rsid w:val="007A6F65"/>
    <w:rsid w:val="007C1482"/>
    <w:rsid w:val="007D6BD1"/>
    <w:rsid w:val="007F3AB9"/>
    <w:rsid w:val="00807D8E"/>
    <w:rsid w:val="00815C97"/>
    <w:rsid w:val="00840ABC"/>
    <w:rsid w:val="00886AB2"/>
    <w:rsid w:val="008A2102"/>
    <w:rsid w:val="008B2D9B"/>
    <w:rsid w:val="008B72DC"/>
    <w:rsid w:val="008C75C4"/>
    <w:rsid w:val="008D355A"/>
    <w:rsid w:val="0090672A"/>
    <w:rsid w:val="00913DA2"/>
    <w:rsid w:val="009149FE"/>
    <w:rsid w:val="00926F07"/>
    <w:rsid w:val="0093031B"/>
    <w:rsid w:val="00954B87"/>
    <w:rsid w:val="00956B80"/>
    <w:rsid w:val="009A1FB8"/>
    <w:rsid w:val="009A42B7"/>
    <w:rsid w:val="009A562F"/>
    <w:rsid w:val="009E4A0D"/>
    <w:rsid w:val="009F6F9C"/>
    <w:rsid w:val="00AC30C4"/>
    <w:rsid w:val="00AC4E16"/>
    <w:rsid w:val="00AC5D32"/>
    <w:rsid w:val="00AD2609"/>
    <w:rsid w:val="00AF5823"/>
    <w:rsid w:val="00B006DF"/>
    <w:rsid w:val="00B02C05"/>
    <w:rsid w:val="00B0581E"/>
    <w:rsid w:val="00B30888"/>
    <w:rsid w:val="00B727EC"/>
    <w:rsid w:val="00B83893"/>
    <w:rsid w:val="00B910F0"/>
    <w:rsid w:val="00BA41C8"/>
    <w:rsid w:val="00BC772F"/>
    <w:rsid w:val="00BF7251"/>
    <w:rsid w:val="00C10513"/>
    <w:rsid w:val="00C5147B"/>
    <w:rsid w:val="00C867E7"/>
    <w:rsid w:val="00CC7271"/>
    <w:rsid w:val="00D04A48"/>
    <w:rsid w:val="00D1212B"/>
    <w:rsid w:val="00D17D4C"/>
    <w:rsid w:val="00D35A1D"/>
    <w:rsid w:val="00D5550D"/>
    <w:rsid w:val="00D631C1"/>
    <w:rsid w:val="00D868C4"/>
    <w:rsid w:val="00DB00F5"/>
    <w:rsid w:val="00DF16CA"/>
    <w:rsid w:val="00E4264D"/>
    <w:rsid w:val="00E600FD"/>
    <w:rsid w:val="00E6353A"/>
    <w:rsid w:val="00E70F0D"/>
    <w:rsid w:val="00E71311"/>
    <w:rsid w:val="00E76536"/>
    <w:rsid w:val="00E812DF"/>
    <w:rsid w:val="00EF1B32"/>
    <w:rsid w:val="00EF60CA"/>
    <w:rsid w:val="00F315AD"/>
    <w:rsid w:val="00F34ED2"/>
    <w:rsid w:val="00F42CC9"/>
    <w:rsid w:val="00F9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1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48" w:lineRule="auto"/>
      <w:ind w:left="370" w:right="3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B2D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2609"/>
  </w:style>
  <w:style w:type="character" w:styleId="Emphasis">
    <w:name w:val="Emphasis"/>
    <w:basedOn w:val="DefaultParagraphFont"/>
    <w:uiPriority w:val="20"/>
    <w:qFormat/>
    <w:rsid w:val="00AD26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77E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customStyle="1" w:styleId="il">
    <w:name w:val="il"/>
    <w:basedOn w:val="DefaultParagraphFont"/>
    <w:rsid w:val="00926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" w:line="248" w:lineRule="auto"/>
      <w:ind w:left="370" w:right="3" w:hanging="37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8B2D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D2609"/>
  </w:style>
  <w:style w:type="character" w:styleId="Emphasis">
    <w:name w:val="Emphasis"/>
    <w:basedOn w:val="DefaultParagraphFont"/>
    <w:uiPriority w:val="20"/>
    <w:qFormat/>
    <w:rsid w:val="00AD260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777E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character" w:customStyle="1" w:styleId="il">
    <w:name w:val="il"/>
    <w:basedOn w:val="DefaultParagraphFont"/>
    <w:rsid w:val="0092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4E09-E927-4B1F-B697-5C7C3C6B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wluservice</cp:lastModifiedBy>
  <cp:revision>2</cp:revision>
  <dcterms:created xsi:type="dcterms:W3CDTF">2019-06-13T16:44:00Z</dcterms:created>
  <dcterms:modified xsi:type="dcterms:W3CDTF">2019-06-13T16:44:00Z</dcterms:modified>
</cp:coreProperties>
</file>